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6219C" w14:textId="77777777" w:rsidR="006C46C9" w:rsidRPr="00542997" w:rsidRDefault="006C46C9" w:rsidP="00ED1A8B">
      <w:pPr>
        <w:pStyle w:val="Default"/>
        <w:rPr>
          <w:b/>
          <w:bCs/>
          <w:color w:val="auto"/>
          <w:sz w:val="23"/>
          <w:szCs w:val="23"/>
        </w:rPr>
      </w:pPr>
    </w:p>
    <w:p w14:paraId="4AC40DED" w14:textId="77777777" w:rsidR="00F571D6" w:rsidRPr="00542997" w:rsidRDefault="00F571D6">
      <w:pPr>
        <w:spacing w:before="3" w:line="120" w:lineRule="exact"/>
        <w:rPr>
          <w:sz w:val="12"/>
          <w:szCs w:val="12"/>
        </w:rPr>
      </w:pPr>
    </w:p>
    <w:p w14:paraId="5E571609" w14:textId="77777777" w:rsidR="00F571D6" w:rsidRPr="00090093" w:rsidRDefault="00C03810">
      <w:pPr>
        <w:ind w:right="297"/>
        <w:jc w:val="center"/>
        <w:rPr>
          <w:rFonts w:ascii="Times New Roman" w:eastAsia="Times New Roman" w:hAnsi="Times New Roman" w:cs="Times New Roman"/>
          <w:b/>
          <w:bCs/>
          <w:sz w:val="24"/>
          <w:szCs w:val="24"/>
          <w:u w:val="thick" w:color="000000"/>
        </w:rPr>
      </w:pPr>
      <w:r w:rsidRPr="00090093">
        <w:rPr>
          <w:rFonts w:ascii="Times New Roman" w:eastAsia="Times New Roman" w:hAnsi="Times New Roman" w:cs="Times New Roman"/>
          <w:b/>
          <w:bCs/>
          <w:spacing w:val="-2"/>
          <w:sz w:val="24"/>
          <w:szCs w:val="24"/>
          <w:u w:val="thick" w:color="000000"/>
        </w:rPr>
        <w:t>DA</w:t>
      </w:r>
      <w:r w:rsidRPr="00090093">
        <w:rPr>
          <w:rFonts w:ascii="Times New Roman" w:eastAsia="Times New Roman" w:hAnsi="Times New Roman" w:cs="Times New Roman"/>
          <w:b/>
          <w:bCs/>
          <w:spacing w:val="-1"/>
          <w:sz w:val="24"/>
          <w:szCs w:val="24"/>
          <w:u w:val="thick" w:color="000000"/>
        </w:rPr>
        <w:t>T</w:t>
      </w:r>
      <w:r w:rsidRPr="00090093">
        <w:rPr>
          <w:rFonts w:ascii="Times New Roman" w:eastAsia="Times New Roman" w:hAnsi="Times New Roman" w:cs="Times New Roman"/>
          <w:b/>
          <w:bCs/>
          <w:sz w:val="24"/>
          <w:szCs w:val="24"/>
          <w:u w:val="thick" w:color="000000"/>
        </w:rPr>
        <w:t>A</w:t>
      </w:r>
      <w:r w:rsidRPr="00090093">
        <w:rPr>
          <w:rFonts w:ascii="Times New Roman" w:eastAsia="Times New Roman" w:hAnsi="Times New Roman" w:cs="Times New Roman"/>
          <w:b/>
          <w:bCs/>
          <w:spacing w:val="-2"/>
          <w:sz w:val="24"/>
          <w:szCs w:val="24"/>
          <w:u w:val="thick" w:color="000000"/>
        </w:rPr>
        <w:t xml:space="preserve"> R</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Q</w:t>
      </w:r>
      <w:r w:rsidRPr="00090093">
        <w:rPr>
          <w:rFonts w:ascii="Times New Roman" w:eastAsia="Times New Roman" w:hAnsi="Times New Roman" w:cs="Times New Roman"/>
          <w:b/>
          <w:bCs/>
          <w:spacing w:val="-2"/>
          <w:sz w:val="24"/>
          <w:szCs w:val="24"/>
          <w:u w:val="thick" w:color="000000"/>
        </w:rPr>
        <w:t>U</w:t>
      </w:r>
      <w:r w:rsidRPr="00090093">
        <w:rPr>
          <w:rFonts w:ascii="Times New Roman" w:eastAsia="Times New Roman" w:hAnsi="Times New Roman" w:cs="Times New Roman"/>
          <w:b/>
          <w:bCs/>
          <w:spacing w:val="-1"/>
          <w:sz w:val="24"/>
          <w:szCs w:val="24"/>
          <w:u w:val="thick" w:color="000000"/>
        </w:rPr>
        <w:t>E</w:t>
      </w:r>
      <w:r w:rsidRPr="00090093">
        <w:rPr>
          <w:rFonts w:ascii="Times New Roman" w:eastAsia="Times New Roman" w:hAnsi="Times New Roman" w:cs="Times New Roman"/>
          <w:b/>
          <w:bCs/>
          <w:sz w:val="24"/>
          <w:szCs w:val="24"/>
          <w:u w:val="thick" w:color="000000"/>
        </w:rPr>
        <w:t>ST</w:t>
      </w:r>
      <w:r w:rsidR="00F87143">
        <w:rPr>
          <w:rFonts w:ascii="Times New Roman" w:eastAsia="Times New Roman" w:hAnsi="Times New Roman" w:cs="Times New Roman"/>
          <w:b/>
          <w:bCs/>
          <w:sz w:val="24"/>
          <w:szCs w:val="24"/>
          <w:u w:val="thick" w:color="000000"/>
        </w:rPr>
        <w:t xml:space="preserve"> RESPONSE</w:t>
      </w:r>
    </w:p>
    <w:p w14:paraId="4DF54869" w14:textId="77777777" w:rsidR="00F65911" w:rsidRDefault="00F65911" w:rsidP="00CB269D">
      <w:pPr>
        <w:widowControl/>
        <w:rPr>
          <w:rFonts w:ascii="Times New Roman" w:eastAsia="Times New Roman" w:hAnsi="Times New Roman" w:cs="Times New Roman"/>
          <w:sz w:val="24"/>
          <w:szCs w:val="24"/>
        </w:rPr>
      </w:pPr>
    </w:p>
    <w:p w14:paraId="55E7C89F" w14:textId="77777777" w:rsidR="00F65911" w:rsidRDefault="00F65911" w:rsidP="00CB269D">
      <w:pPr>
        <w:widowControl/>
        <w:rPr>
          <w:rFonts w:ascii="Times New Roman" w:eastAsia="Times New Roman" w:hAnsi="Times New Roman" w:cs="Times New Roman"/>
          <w:sz w:val="24"/>
          <w:szCs w:val="24"/>
        </w:rPr>
      </w:pPr>
    </w:p>
    <w:p w14:paraId="38086BDB" w14:textId="77777777" w:rsidR="004D6DB0" w:rsidRPr="004D6DB0" w:rsidRDefault="006A724E" w:rsidP="004D6DB0">
      <w:pPr>
        <w:pStyle w:val="Default"/>
        <w:rPr>
          <w:rFonts w:eastAsiaTheme="minorHAnsi"/>
        </w:rPr>
      </w:pPr>
      <w:r w:rsidRPr="006A724E">
        <w:tab/>
      </w:r>
    </w:p>
    <w:p w14:paraId="361E8035" w14:textId="77777777" w:rsidR="004D6DB0" w:rsidRDefault="004D6DB0" w:rsidP="004D6DB0">
      <w:pPr>
        <w:widowControl/>
        <w:numPr>
          <w:ilvl w:val="1"/>
          <w:numId w:val="10"/>
        </w:numPr>
        <w:autoSpaceDE w:val="0"/>
        <w:autoSpaceDN w:val="0"/>
        <w:adjustRightInd w:val="0"/>
        <w:spacing w:after="267"/>
        <w:rPr>
          <w:rFonts w:ascii="Times New Roman" w:hAnsi="Times New Roman" w:cs="Times New Roman"/>
          <w:color w:val="000000"/>
          <w:sz w:val="23"/>
          <w:szCs w:val="23"/>
        </w:rPr>
      </w:pPr>
      <w:r>
        <w:rPr>
          <w:rFonts w:ascii="Times New Roman" w:hAnsi="Times New Roman" w:cs="Times New Roman"/>
          <w:color w:val="000000"/>
          <w:sz w:val="23"/>
          <w:szCs w:val="23"/>
        </w:rPr>
        <w:t xml:space="preserve">1. </w:t>
      </w:r>
      <w:r w:rsidRPr="004D6DB0">
        <w:rPr>
          <w:rFonts w:ascii="Times New Roman" w:hAnsi="Times New Roman" w:cs="Times New Roman"/>
          <w:color w:val="000000"/>
          <w:sz w:val="23"/>
          <w:szCs w:val="23"/>
        </w:rPr>
        <w:t>At pp. BM-11 to BM-12 of its testimony, San Diego Gas and Electric Company (SDG&amp;E) describes using the ABB Planning and Risk model to calculate the hourly distribution of loss of load expectation (LOLE) in the San Diego sub-area and the greater San Diego reliability area.</w:t>
      </w:r>
    </w:p>
    <w:p w14:paraId="4B294E51" w14:textId="77777777" w:rsidR="00356685" w:rsidRPr="00356685" w:rsidRDefault="00356685" w:rsidP="00356685">
      <w:pPr>
        <w:widowControl/>
        <w:autoSpaceDE w:val="0"/>
        <w:autoSpaceDN w:val="0"/>
        <w:adjustRightInd w:val="0"/>
        <w:rPr>
          <w:rFonts w:ascii="Times New Roman" w:hAnsi="Times New Roman" w:cs="Times New Roman"/>
          <w:color w:val="000000"/>
          <w:sz w:val="24"/>
          <w:szCs w:val="24"/>
        </w:rPr>
      </w:pPr>
    </w:p>
    <w:p w14:paraId="0AAE43D5" w14:textId="77777777" w:rsidR="00356685" w:rsidRPr="00356685" w:rsidRDefault="00356685" w:rsidP="00356685">
      <w:pPr>
        <w:widowControl/>
        <w:numPr>
          <w:ilvl w:val="1"/>
          <w:numId w:val="10"/>
        </w:num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a. </w:t>
      </w:r>
      <w:r w:rsidRPr="00356685">
        <w:rPr>
          <w:rFonts w:ascii="Times New Roman" w:hAnsi="Times New Roman" w:cs="Times New Roman"/>
          <w:color w:val="000000"/>
          <w:sz w:val="23"/>
          <w:szCs w:val="23"/>
        </w:rPr>
        <w:t xml:space="preserve">Does the ABB Planning and Risk model use any csv, excel or other input files? If so, please provide the files with cell formulae and references intact. </w:t>
      </w:r>
    </w:p>
    <w:p w14:paraId="5A6D0404" w14:textId="77777777" w:rsidR="00356685" w:rsidRPr="00356685" w:rsidRDefault="00356685" w:rsidP="00356685">
      <w:pPr>
        <w:widowControl/>
        <w:numPr>
          <w:ilvl w:val="1"/>
          <w:numId w:val="10"/>
        </w:numPr>
        <w:autoSpaceDE w:val="0"/>
        <w:autoSpaceDN w:val="0"/>
        <w:adjustRightInd w:val="0"/>
        <w:rPr>
          <w:rFonts w:ascii="Times New Roman" w:hAnsi="Times New Roman" w:cs="Times New Roman"/>
          <w:color w:val="000000"/>
          <w:sz w:val="23"/>
          <w:szCs w:val="23"/>
        </w:rPr>
      </w:pPr>
    </w:p>
    <w:p w14:paraId="233FEBCA" w14:textId="77777777" w:rsidR="00356685" w:rsidRPr="00356685" w:rsidRDefault="00356685" w:rsidP="00356685">
      <w:pPr>
        <w:pStyle w:val="ListParagraph"/>
        <w:widowControl/>
        <w:numPr>
          <w:ilvl w:val="0"/>
          <w:numId w:val="10"/>
        </w:numPr>
        <w:rPr>
          <w:rFonts w:ascii="Times New Roman" w:eastAsia="Times New Roman" w:hAnsi="Times New Roman" w:cs="Times New Roman"/>
          <w:b/>
          <w:sz w:val="24"/>
          <w:szCs w:val="24"/>
        </w:rPr>
      </w:pPr>
      <w:r w:rsidRPr="00356685">
        <w:rPr>
          <w:rFonts w:ascii="Times New Roman" w:eastAsia="Times New Roman" w:hAnsi="Times New Roman" w:cs="Times New Roman"/>
          <w:b/>
          <w:sz w:val="24"/>
          <w:szCs w:val="24"/>
        </w:rPr>
        <w:t xml:space="preserve">SDG&amp;E Response: </w:t>
      </w:r>
    </w:p>
    <w:p w14:paraId="66457228" w14:textId="77777777" w:rsidR="00356685" w:rsidRDefault="00BF3C2D" w:rsidP="009D2B24">
      <w:pPr>
        <w:widowControl/>
        <w:autoSpaceDE w:val="0"/>
        <w:autoSpaceDN w:val="0"/>
        <w:adjustRightInd w:val="0"/>
        <w:spacing w:after="267"/>
        <w:rPr>
          <w:rFonts w:ascii="Times New Roman" w:hAnsi="Times New Roman" w:cs="Times New Roman"/>
          <w:color w:val="000000"/>
          <w:sz w:val="23"/>
          <w:szCs w:val="23"/>
        </w:rPr>
      </w:pPr>
      <w:r>
        <w:rPr>
          <w:rFonts w:ascii="Times New Roman" w:hAnsi="Times New Roman" w:cs="Times New Roman"/>
          <w:color w:val="000000"/>
          <w:sz w:val="23"/>
          <w:szCs w:val="23"/>
        </w:rPr>
        <w:t>The</w:t>
      </w:r>
      <w:r w:rsidR="002B1806">
        <w:rPr>
          <w:rFonts w:ascii="Times New Roman" w:hAnsi="Times New Roman" w:cs="Times New Roman"/>
          <w:color w:val="000000"/>
          <w:sz w:val="23"/>
          <w:szCs w:val="23"/>
        </w:rPr>
        <w:t xml:space="preserve"> ABB Planning and Risk model is a proprietary model which does not interface with any input files. The inputs and settings for this scenario were</w:t>
      </w:r>
      <w:r w:rsidR="00DB36BD">
        <w:rPr>
          <w:rFonts w:ascii="Times New Roman" w:hAnsi="Times New Roman" w:cs="Times New Roman"/>
          <w:color w:val="000000"/>
          <w:sz w:val="23"/>
          <w:szCs w:val="23"/>
        </w:rPr>
        <w:t xml:space="preserve"> manually </w:t>
      </w:r>
      <w:r w:rsidR="00667C16">
        <w:rPr>
          <w:rFonts w:ascii="Times New Roman" w:hAnsi="Times New Roman" w:cs="Times New Roman"/>
          <w:color w:val="000000"/>
          <w:sz w:val="23"/>
          <w:szCs w:val="23"/>
        </w:rPr>
        <w:t>entered into</w:t>
      </w:r>
      <w:r w:rsidR="00DB36BD">
        <w:rPr>
          <w:rFonts w:ascii="Times New Roman" w:hAnsi="Times New Roman" w:cs="Times New Roman"/>
          <w:color w:val="000000"/>
          <w:sz w:val="23"/>
          <w:szCs w:val="23"/>
        </w:rPr>
        <w:t xml:space="preserve"> the model.</w:t>
      </w:r>
      <w:r w:rsidR="002B1806">
        <w:rPr>
          <w:rFonts w:ascii="Times New Roman" w:hAnsi="Times New Roman" w:cs="Times New Roman"/>
          <w:color w:val="000000"/>
          <w:sz w:val="23"/>
          <w:szCs w:val="23"/>
        </w:rPr>
        <w:t xml:space="preserve"> The inputs provided for this analysis are:</w:t>
      </w:r>
    </w:p>
    <w:p w14:paraId="11395734" w14:textId="77777777" w:rsidR="002B1806" w:rsidRDefault="002B1806" w:rsidP="002B1806">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2017 historical load, solar generation and wind generation</w:t>
      </w:r>
    </w:p>
    <w:p w14:paraId="5FD3243B" w14:textId="77777777" w:rsidR="002B1806" w:rsidRDefault="002B1806" w:rsidP="002B1806">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Generation plant characteristics which are already</w:t>
      </w:r>
      <w:r w:rsidR="00667C16">
        <w:rPr>
          <w:rFonts w:ascii="Times New Roman" w:hAnsi="Times New Roman" w:cs="Times New Roman"/>
          <w:color w:val="000000"/>
          <w:sz w:val="23"/>
          <w:szCs w:val="23"/>
        </w:rPr>
        <w:t xml:space="preserve"> part of the model</w:t>
      </w:r>
    </w:p>
    <w:p w14:paraId="4221CA11" w14:textId="77777777" w:rsidR="00667C16" w:rsidRDefault="00667C16" w:rsidP="002B1806">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2020 forecasted expected load, solar generation and wind generation</w:t>
      </w:r>
    </w:p>
    <w:p w14:paraId="2551D7D4" w14:textId="77777777" w:rsidR="002B1806" w:rsidRDefault="002B1806" w:rsidP="002B1806">
      <w:pPr>
        <w:widowControl/>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14:paraId="4FD197D6" w14:textId="77777777" w:rsidR="009D2B24" w:rsidRPr="004D6DB0" w:rsidRDefault="009D2B24" w:rsidP="002B1806">
      <w:pPr>
        <w:widowControl/>
        <w:autoSpaceDE w:val="0"/>
        <w:autoSpaceDN w:val="0"/>
        <w:adjustRightInd w:val="0"/>
        <w:rPr>
          <w:rFonts w:ascii="Times New Roman" w:hAnsi="Times New Roman" w:cs="Times New Roman"/>
          <w:color w:val="000000"/>
          <w:sz w:val="23"/>
          <w:szCs w:val="23"/>
        </w:rPr>
      </w:pPr>
    </w:p>
    <w:p w14:paraId="36BAD2F2" w14:textId="77777777" w:rsidR="004D6DB0" w:rsidRDefault="004D6DB0" w:rsidP="004D6DB0">
      <w:pPr>
        <w:widowControl/>
        <w:numPr>
          <w:ilvl w:val="1"/>
          <w:numId w:val="10"/>
        </w:numPr>
        <w:autoSpaceDE w:val="0"/>
        <w:autoSpaceDN w:val="0"/>
        <w:adjustRightInd w:val="0"/>
        <w:spacing w:after="267"/>
        <w:rPr>
          <w:rFonts w:ascii="Times New Roman" w:hAnsi="Times New Roman" w:cs="Times New Roman"/>
          <w:color w:val="000000"/>
          <w:sz w:val="23"/>
          <w:szCs w:val="23"/>
        </w:rPr>
      </w:pPr>
      <w:r w:rsidRPr="004D6DB0">
        <w:rPr>
          <w:rFonts w:ascii="Times New Roman" w:hAnsi="Times New Roman" w:cs="Times New Roman"/>
          <w:color w:val="000000"/>
          <w:sz w:val="23"/>
          <w:szCs w:val="23"/>
        </w:rPr>
        <w:t xml:space="preserve">b. Please provide a list of the generators used in the ABB model, their capacities, and </w:t>
      </w:r>
      <w:proofErr w:type="spellStart"/>
      <w:r w:rsidRPr="004D6DB0">
        <w:rPr>
          <w:rFonts w:ascii="Times New Roman" w:hAnsi="Times New Roman" w:cs="Times New Roman"/>
          <w:color w:val="000000"/>
          <w:sz w:val="23"/>
          <w:szCs w:val="23"/>
        </w:rPr>
        <w:t>pmin</w:t>
      </w:r>
      <w:proofErr w:type="spellEnd"/>
      <w:r w:rsidRPr="004D6DB0">
        <w:rPr>
          <w:rFonts w:ascii="Times New Roman" w:hAnsi="Times New Roman" w:cs="Times New Roman"/>
          <w:color w:val="000000"/>
          <w:sz w:val="23"/>
          <w:szCs w:val="23"/>
        </w:rPr>
        <w:t xml:space="preserve"> and </w:t>
      </w:r>
      <w:proofErr w:type="spellStart"/>
      <w:r w:rsidRPr="004D6DB0">
        <w:rPr>
          <w:rFonts w:ascii="Times New Roman" w:hAnsi="Times New Roman" w:cs="Times New Roman"/>
          <w:color w:val="000000"/>
          <w:sz w:val="23"/>
          <w:szCs w:val="23"/>
        </w:rPr>
        <w:t>pmax</w:t>
      </w:r>
      <w:proofErr w:type="spellEnd"/>
      <w:r w:rsidRPr="004D6DB0">
        <w:rPr>
          <w:rFonts w:ascii="Times New Roman" w:hAnsi="Times New Roman" w:cs="Times New Roman"/>
          <w:color w:val="000000"/>
          <w:sz w:val="23"/>
          <w:szCs w:val="23"/>
        </w:rPr>
        <w:t xml:space="preserve"> values. </w:t>
      </w:r>
    </w:p>
    <w:p w14:paraId="383B5E76" w14:textId="77777777" w:rsidR="00356685" w:rsidRPr="00356685" w:rsidRDefault="00356685" w:rsidP="00356685">
      <w:pPr>
        <w:pStyle w:val="ListParagraph"/>
        <w:widowControl/>
        <w:numPr>
          <w:ilvl w:val="0"/>
          <w:numId w:val="10"/>
        </w:numPr>
        <w:rPr>
          <w:rFonts w:ascii="Times New Roman" w:eastAsia="Times New Roman" w:hAnsi="Times New Roman" w:cs="Times New Roman"/>
          <w:b/>
          <w:sz w:val="24"/>
          <w:szCs w:val="24"/>
        </w:rPr>
      </w:pPr>
      <w:r w:rsidRPr="00356685">
        <w:rPr>
          <w:rFonts w:ascii="Times New Roman" w:eastAsia="Times New Roman" w:hAnsi="Times New Roman" w:cs="Times New Roman"/>
          <w:b/>
          <w:sz w:val="24"/>
          <w:szCs w:val="24"/>
        </w:rPr>
        <w:t xml:space="preserve">SDG&amp;E Response: </w:t>
      </w:r>
    </w:p>
    <w:p w14:paraId="58A3B8D2" w14:textId="77777777" w:rsidR="00356685" w:rsidRPr="004D6DB0" w:rsidRDefault="00E06D53" w:rsidP="004D6DB0">
      <w:pPr>
        <w:widowControl/>
        <w:numPr>
          <w:ilvl w:val="1"/>
          <w:numId w:val="10"/>
        </w:numPr>
        <w:autoSpaceDE w:val="0"/>
        <w:autoSpaceDN w:val="0"/>
        <w:adjustRightInd w:val="0"/>
        <w:spacing w:after="267"/>
        <w:rPr>
          <w:rFonts w:ascii="Times New Roman" w:hAnsi="Times New Roman" w:cs="Times New Roman"/>
          <w:color w:val="000000"/>
          <w:sz w:val="23"/>
          <w:szCs w:val="23"/>
        </w:rPr>
      </w:pPr>
      <w:r>
        <w:rPr>
          <w:rFonts w:ascii="Times New Roman" w:hAnsi="Times New Roman" w:cs="Times New Roman"/>
          <w:color w:val="000000"/>
          <w:sz w:val="23"/>
          <w:szCs w:val="23"/>
        </w:rPr>
        <w:t xml:space="preserve">See </w:t>
      </w:r>
      <w:r w:rsidR="00667C16">
        <w:rPr>
          <w:rFonts w:ascii="Times New Roman" w:hAnsi="Times New Roman" w:cs="Times New Roman"/>
          <w:color w:val="000000"/>
          <w:sz w:val="23"/>
          <w:szCs w:val="23"/>
        </w:rPr>
        <w:t xml:space="preserve">the </w:t>
      </w:r>
      <w:r>
        <w:rPr>
          <w:rFonts w:ascii="Times New Roman" w:hAnsi="Times New Roman" w:cs="Times New Roman"/>
          <w:color w:val="000000"/>
          <w:sz w:val="23"/>
          <w:szCs w:val="23"/>
        </w:rPr>
        <w:t>attached spreadsheet</w:t>
      </w:r>
      <w:r w:rsidR="009E3577">
        <w:rPr>
          <w:rFonts w:ascii="Times New Roman" w:hAnsi="Times New Roman" w:cs="Times New Roman"/>
          <w:color w:val="000000"/>
          <w:sz w:val="23"/>
          <w:szCs w:val="23"/>
        </w:rPr>
        <w:t>, “CalPA Data Request_006_b.xlsx”</w:t>
      </w:r>
      <w:r w:rsidR="002351AC">
        <w:rPr>
          <w:rFonts w:ascii="Times New Roman" w:hAnsi="Times New Roman" w:cs="Times New Roman"/>
          <w:color w:val="000000"/>
          <w:sz w:val="23"/>
          <w:szCs w:val="23"/>
        </w:rPr>
        <w:t xml:space="preserve"> </w:t>
      </w:r>
      <w:r w:rsidR="002351AC" w:rsidRPr="007118CE">
        <w:rPr>
          <w:rFonts w:ascii="Times New Roman" w:hAnsi="Times New Roman" w:cs="Times New Roman"/>
          <w:b/>
          <w:color w:val="000000"/>
          <w:sz w:val="23"/>
          <w:szCs w:val="23"/>
        </w:rPr>
        <w:t>This response includes confidential information</w:t>
      </w:r>
      <w:r w:rsidR="004C5C0C" w:rsidRPr="007118CE">
        <w:rPr>
          <w:rFonts w:ascii="Times New Roman" w:hAnsi="Times New Roman" w:cs="Times New Roman"/>
          <w:b/>
          <w:color w:val="000000"/>
          <w:sz w:val="23"/>
          <w:szCs w:val="23"/>
        </w:rPr>
        <w:t>, which is highlighted in yellow.</w:t>
      </w:r>
    </w:p>
    <w:p w14:paraId="1BF635F8" w14:textId="7A70D975" w:rsidR="009A0A67" w:rsidRDefault="009A0A67" w:rsidP="009A0A67">
      <w:pPr>
        <w:widowControl/>
        <w:autoSpaceDE w:val="0"/>
        <w:autoSpaceDN w:val="0"/>
        <w:adjustRightInd w:val="0"/>
        <w:spacing w:after="267"/>
        <w:rPr>
          <w:rFonts w:ascii="Times New Roman" w:hAnsi="Times New Roman" w:cs="Times New Roman"/>
          <w:color w:val="000000"/>
          <w:sz w:val="23"/>
          <w:szCs w:val="23"/>
        </w:rPr>
      </w:pPr>
    </w:p>
    <w:p w14:paraId="4F81313A" w14:textId="77777777" w:rsidR="004D6DB0" w:rsidRDefault="004D6DB0" w:rsidP="009A0A67">
      <w:pPr>
        <w:widowControl/>
        <w:autoSpaceDE w:val="0"/>
        <w:autoSpaceDN w:val="0"/>
        <w:adjustRightInd w:val="0"/>
        <w:spacing w:after="267"/>
        <w:rPr>
          <w:rFonts w:ascii="Times New Roman" w:hAnsi="Times New Roman" w:cs="Times New Roman"/>
          <w:color w:val="000000"/>
          <w:sz w:val="23"/>
          <w:szCs w:val="23"/>
        </w:rPr>
      </w:pPr>
      <w:r w:rsidRPr="004D6DB0">
        <w:rPr>
          <w:rFonts w:ascii="Times New Roman" w:hAnsi="Times New Roman" w:cs="Times New Roman"/>
          <w:color w:val="000000"/>
          <w:sz w:val="23"/>
          <w:szCs w:val="23"/>
        </w:rPr>
        <w:t xml:space="preserve">c. Please provide the hourly generation profiles of the renewable resources used in the ABB modeling. If their generation profiles vary according to weather conditions, probability distributions, or by other means in different simulations, please describe how the variability was created in the model. If the variation was modeled using a probability distribution, please provide the mean and standard deviation of the distribution as well as the resulting mean and standard deviation for each hour of the year. </w:t>
      </w:r>
    </w:p>
    <w:p w14:paraId="2A4A5883" w14:textId="77777777" w:rsidR="00356685" w:rsidRPr="00356685" w:rsidRDefault="00356685" w:rsidP="00356685">
      <w:pPr>
        <w:pStyle w:val="ListParagraph"/>
        <w:widowControl/>
        <w:numPr>
          <w:ilvl w:val="0"/>
          <w:numId w:val="10"/>
        </w:numPr>
        <w:rPr>
          <w:rFonts w:ascii="Times New Roman" w:eastAsia="Times New Roman" w:hAnsi="Times New Roman" w:cs="Times New Roman"/>
          <w:b/>
          <w:sz w:val="24"/>
          <w:szCs w:val="24"/>
        </w:rPr>
      </w:pPr>
      <w:r w:rsidRPr="00356685">
        <w:rPr>
          <w:rFonts w:ascii="Times New Roman" w:eastAsia="Times New Roman" w:hAnsi="Times New Roman" w:cs="Times New Roman"/>
          <w:b/>
          <w:sz w:val="24"/>
          <w:szCs w:val="24"/>
        </w:rPr>
        <w:t xml:space="preserve">SDG&amp;E Response: </w:t>
      </w:r>
    </w:p>
    <w:p w14:paraId="01325649" w14:textId="77777777" w:rsidR="00356685" w:rsidRDefault="00801896" w:rsidP="003D1CB4">
      <w:pPr>
        <w:widowControl/>
        <w:numPr>
          <w:ilvl w:val="1"/>
          <w:numId w:val="10"/>
        </w:numPr>
        <w:autoSpaceDE w:val="0"/>
        <w:autoSpaceDN w:val="0"/>
        <w:adjustRightInd w:val="0"/>
        <w:spacing w:after="267"/>
        <w:rPr>
          <w:rFonts w:ascii="Times New Roman" w:hAnsi="Times New Roman" w:cs="Times New Roman"/>
          <w:color w:val="000000"/>
          <w:sz w:val="23"/>
          <w:szCs w:val="23"/>
        </w:rPr>
      </w:pPr>
      <w:r w:rsidRPr="009E3577">
        <w:rPr>
          <w:rFonts w:ascii="Times New Roman" w:hAnsi="Times New Roman" w:cs="Times New Roman"/>
          <w:color w:val="000000"/>
          <w:sz w:val="23"/>
          <w:szCs w:val="23"/>
        </w:rPr>
        <w:t xml:space="preserve">Please see the attached spreadsheet </w:t>
      </w:r>
      <w:r w:rsidR="009E3577" w:rsidRPr="009E3577">
        <w:rPr>
          <w:rFonts w:ascii="Times New Roman" w:hAnsi="Times New Roman" w:cs="Times New Roman"/>
          <w:color w:val="000000"/>
          <w:sz w:val="23"/>
          <w:szCs w:val="23"/>
        </w:rPr>
        <w:t>“CalPA Data Request_006_c.xlsx”</w:t>
      </w:r>
      <w:r w:rsidR="009E3577">
        <w:rPr>
          <w:rFonts w:ascii="Times New Roman" w:hAnsi="Times New Roman" w:cs="Times New Roman"/>
          <w:color w:val="000000"/>
          <w:sz w:val="23"/>
          <w:szCs w:val="23"/>
        </w:rPr>
        <w:t xml:space="preserve"> </w:t>
      </w:r>
      <w:r w:rsidRPr="009E3577">
        <w:rPr>
          <w:rFonts w:ascii="Times New Roman" w:hAnsi="Times New Roman" w:cs="Times New Roman"/>
          <w:color w:val="000000"/>
          <w:sz w:val="23"/>
          <w:szCs w:val="23"/>
        </w:rPr>
        <w:t xml:space="preserve">for the </w:t>
      </w:r>
      <w:r w:rsidR="009E3577">
        <w:rPr>
          <w:rFonts w:ascii="Times New Roman" w:hAnsi="Times New Roman" w:cs="Times New Roman"/>
          <w:color w:val="000000"/>
          <w:sz w:val="23"/>
          <w:szCs w:val="23"/>
        </w:rPr>
        <w:t xml:space="preserve">solar and wind generation profiles and </w:t>
      </w:r>
      <w:r w:rsidRPr="009E3577">
        <w:rPr>
          <w:rFonts w:ascii="Times New Roman" w:hAnsi="Times New Roman" w:cs="Times New Roman"/>
          <w:color w:val="000000"/>
          <w:sz w:val="23"/>
          <w:szCs w:val="23"/>
        </w:rPr>
        <w:t>expected hourly generation used in the model</w:t>
      </w:r>
      <w:r w:rsidR="00AA046E">
        <w:rPr>
          <w:rFonts w:ascii="Times New Roman" w:hAnsi="Times New Roman" w:cs="Times New Roman"/>
          <w:color w:val="000000"/>
          <w:sz w:val="23"/>
          <w:szCs w:val="23"/>
        </w:rPr>
        <w:t xml:space="preserve"> for both the Local San Diego area (SD tab) and the Greater San Diego- Imperial Valley region (SDIV tab)</w:t>
      </w:r>
      <w:r w:rsidRPr="009E3577">
        <w:rPr>
          <w:rFonts w:ascii="Times New Roman" w:hAnsi="Times New Roman" w:cs="Times New Roman"/>
          <w:color w:val="000000"/>
          <w:sz w:val="23"/>
          <w:szCs w:val="23"/>
        </w:rPr>
        <w:t xml:space="preserve">. These </w:t>
      </w:r>
      <w:r w:rsidR="00A70EBF" w:rsidRPr="009E3577">
        <w:rPr>
          <w:rFonts w:ascii="Times New Roman" w:hAnsi="Times New Roman" w:cs="Times New Roman"/>
          <w:color w:val="000000"/>
          <w:sz w:val="23"/>
          <w:szCs w:val="23"/>
        </w:rPr>
        <w:t xml:space="preserve">were developed to </w:t>
      </w:r>
      <w:r w:rsidRPr="009E3577">
        <w:rPr>
          <w:rFonts w:ascii="Times New Roman" w:hAnsi="Times New Roman" w:cs="Times New Roman"/>
          <w:color w:val="000000"/>
          <w:sz w:val="23"/>
          <w:szCs w:val="23"/>
        </w:rPr>
        <w:t>represent the expected 2020 profiles based on an average of three years of historical data</w:t>
      </w:r>
      <w:r w:rsidR="00A70EBF" w:rsidRPr="009E3577">
        <w:rPr>
          <w:rFonts w:ascii="Times New Roman" w:hAnsi="Times New Roman" w:cs="Times New Roman"/>
          <w:color w:val="000000"/>
          <w:sz w:val="23"/>
          <w:szCs w:val="23"/>
        </w:rPr>
        <w:t xml:space="preserve"> for all solar and wind generation resources in the San Diego local and </w:t>
      </w:r>
      <w:r w:rsidR="00AA046E">
        <w:rPr>
          <w:rFonts w:ascii="Times New Roman" w:hAnsi="Times New Roman" w:cs="Times New Roman"/>
          <w:color w:val="000000"/>
          <w:sz w:val="23"/>
          <w:szCs w:val="23"/>
        </w:rPr>
        <w:t>G</w:t>
      </w:r>
      <w:r w:rsidR="00A70EBF" w:rsidRPr="009E3577">
        <w:rPr>
          <w:rFonts w:ascii="Times New Roman" w:hAnsi="Times New Roman" w:cs="Times New Roman"/>
          <w:color w:val="000000"/>
          <w:sz w:val="23"/>
          <w:szCs w:val="23"/>
        </w:rPr>
        <w:t xml:space="preserve">reater </w:t>
      </w:r>
      <w:r w:rsidR="00AA046E">
        <w:rPr>
          <w:rFonts w:ascii="Times New Roman" w:hAnsi="Times New Roman" w:cs="Times New Roman"/>
          <w:color w:val="000000"/>
          <w:sz w:val="23"/>
          <w:szCs w:val="23"/>
        </w:rPr>
        <w:t>San Diego-</w:t>
      </w:r>
      <w:r w:rsidR="00A70EBF" w:rsidRPr="009E3577">
        <w:rPr>
          <w:rFonts w:ascii="Times New Roman" w:hAnsi="Times New Roman" w:cs="Times New Roman"/>
          <w:color w:val="000000"/>
          <w:sz w:val="23"/>
          <w:szCs w:val="23"/>
        </w:rPr>
        <w:t>Imperial Valley region</w:t>
      </w:r>
      <w:r w:rsidRPr="009E3577">
        <w:rPr>
          <w:rFonts w:ascii="Times New Roman" w:hAnsi="Times New Roman" w:cs="Times New Roman"/>
          <w:color w:val="000000"/>
          <w:sz w:val="23"/>
          <w:szCs w:val="23"/>
        </w:rPr>
        <w:t xml:space="preserve">. The model varies these profiles for each of 100 iterations. The variability is based on regression analysis using 2017 load, solar and wind data which produced correlation, volatility and mean reversion stochastic </w:t>
      </w:r>
      <w:r w:rsidR="0050659F" w:rsidRPr="009E3577">
        <w:rPr>
          <w:rFonts w:ascii="Times New Roman" w:hAnsi="Times New Roman" w:cs="Times New Roman"/>
          <w:color w:val="000000"/>
          <w:sz w:val="23"/>
          <w:szCs w:val="23"/>
        </w:rPr>
        <w:lastRenderedPageBreak/>
        <w:t>coefficients</w:t>
      </w:r>
      <w:r w:rsidRPr="009E3577">
        <w:rPr>
          <w:rFonts w:ascii="Times New Roman" w:hAnsi="Times New Roman" w:cs="Times New Roman"/>
          <w:color w:val="000000"/>
          <w:sz w:val="23"/>
          <w:szCs w:val="23"/>
        </w:rPr>
        <w:t xml:space="preserve">. These </w:t>
      </w:r>
      <w:r w:rsidR="0050659F" w:rsidRPr="009E3577">
        <w:rPr>
          <w:rFonts w:ascii="Times New Roman" w:hAnsi="Times New Roman" w:cs="Times New Roman"/>
          <w:color w:val="000000"/>
          <w:sz w:val="23"/>
          <w:szCs w:val="23"/>
        </w:rPr>
        <w:t>coefficients</w:t>
      </w:r>
      <w:r w:rsidRPr="009E3577">
        <w:rPr>
          <w:rFonts w:ascii="Times New Roman" w:hAnsi="Times New Roman" w:cs="Times New Roman"/>
          <w:color w:val="000000"/>
          <w:sz w:val="23"/>
          <w:szCs w:val="23"/>
        </w:rPr>
        <w:t xml:space="preserve"> adjust the daily load, solar and wind generation while maintaining the hourly expected profile for each day.</w:t>
      </w:r>
    </w:p>
    <w:bookmarkStart w:id="0" w:name="_GoBack"/>
    <w:bookmarkStart w:id="1" w:name="_MON_1620737377"/>
    <w:bookmarkEnd w:id="1"/>
    <w:p w14:paraId="0324E6F2" w14:textId="69DDE6CD" w:rsidR="009A0A67" w:rsidRPr="009E3577" w:rsidRDefault="000F4C2B" w:rsidP="003D1CB4">
      <w:pPr>
        <w:widowControl/>
        <w:numPr>
          <w:ilvl w:val="1"/>
          <w:numId w:val="10"/>
        </w:numPr>
        <w:autoSpaceDE w:val="0"/>
        <w:autoSpaceDN w:val="0"/>
        <w:adjustRightInd w:val="0"/>
        <w:spacing w:after="267"/>
        <w:rPr>
          <w:rFonts w:ascii="Times New Roman" w:hAnsi="Times New Roman" w:cs="Times New Roman"/>
          <w:color w:val="000000"/>
          <w:sz w:val="23"/>
          <w:szCs w:val="23"/>
        </w:rPr>
      </w:pPr>
      <w:r>
        <w:rPr>
          <w:rFonts w:ascii="Times New Roman" w:hAnsi="Times New Roman" w:cs="Times New Roman"/>
          <w:color w:val="000000"/>
          <w:sz w:val="23"/>
          <w:szCs w:val="23"/>
        </w:rPr>
        <w:object w:dxaOrig="1596" w:dyaOrig="1033" w14:anchorId="76F78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25pt;height:51pt" o:ole="">
            <v:imagedata r:id="rId11" o:title=""/>
          </v:shape>
          <o:OLEObject Type="Embed" ProgID="Excel.Sheet.12" ShapeID="_x0000_i1027" DrawAspect="Icon" ObjectID="_1624946886" r:id="rId12"/>
        </w:object>
      </w:r>
      <w:bookmarkEnd w:id="0"/>
    </w:p>
    <w:p w14:paraId="39BC7CC6" w14:textId="77777777" w:rsidR="004D6DB0" w:rsidRPr="004D6DB0" w:rsidRDefault="004D6DB0" w:rsidP="004D6DB0">
      <w:pPr>
        <w:widowControl/>
        <w:numPr>
          <w:ilvl w:val="1"/>
          <w:numId w:val="10"/>
        </w:numPr>
        <w:autoSpaceDE w:val="0"/>
        <w:autoSpaceDN w:val="0"/>
        <w:adjustRightInd w:val="0"/>
        <w:rPr>
          <w:rFonts w:ascii="Times New Roman" w:hAnsi="Times New Roman" w:cs="Times New Roman"/>
          <w:color w:val="000000"/>
          <w:sz w:val="23"/>
          <w:szCs w:val="23"/>
        </w:rPr>
      </w:pPr>
      <w:r w:rsidRPr="004D6DB0">
        <w:rPr>
          <w:rFonts w:ascii="Times New Roman" w:hAnsi="Times New Roman" w:cs="Times New Roman"/>
          <w:color w:val="000000"/>
          <w:sz w:val="23"/>
          <w:szCs w:val="23"/>
        </w:rPr>
        <w:t xml:space="preserve">d. Where did SDG&amp;E get the load shape to use in the ABB modeling? Did SDG&amp;E make any modifications to the load shape? If so, why? Please provide the hourly load shape in its original form (with no modifications). </w:t>
      </w:r>
    </w:p>
    <w:p w14:paraId="0F0B9960" w14:textId="77777777" w:rsidR="006A724E" w:rsidRDefault="006A724E" w:rsidP="006A724E">
      <w:pPr>
        <w:widowControl/>
        <w:rPr>
          <w:rFonts w:ascii="Times New Roman" w:eastAsia="Times New Roman" w:hAnsi="Times New Roman" w:cs="Times New Roman"/>
          <w:sz w:val="24"/>
          <w:szCs w:val="24"/>
        </w:rPr>
      </w:pPr>
    </w:p>
    <w:p w14:paraId="4B07B025" w14:textId="77777777" w:rsidR="006A724E" w:rsidRPr="006A724E" w:rsidRDefault="006A724E" w:rsidP="006A724E">
      <w:pPr>
        <w:widowControl/>
        <w:rPr>
          <w:rFonts w:ascii="Times New Roman" w:eastAsia="Times New Roman" w:hAnsi="Times New Roman" w:cs="Times New Roman"/>
          <w:b/>
          <w:sz w:val="24"/>
          <w:szCs w:val="24"/>
        </w:rPr>
      </w:pPr>
      <w:r w:rsidRPr="006A724E">
        <w:rPr>
          <w:rFonts w:ascii="Times New Roman" w:eastAsia="Times New Roman" w:hAnsi="Times New Roman" w:cs="Times New Roman"/>
          <w:b/>
          <w:sz w:val="24"/>
          <w:szCs w:val="24"/>
        </w:rPr>
        <w:t xml:space="preserve">SDG&amp;E Response: </w:t>
      </w:r>
    </w:p>
    <w:p w14:paraId="00FD6518" w14:textId="77777777" w:rsidR="00DA23AD" w:rsidRPr="007118CE" w:rsidRDefault="00E1415B" w:rsidP="00DA23AD">
      <w:pPr>
        <w:widowControl/>
        <w:numPr>
          <w:ilvl w:val="1"/>
          <w:numId w:val="10"/>
        </w:numPr>
        <w:autoSpaceDE w:val="0"/>
        <w:autoSpaceDN w:val="0"/>
        <w:adjustRightInd w:val="0"/>
        <w:spacing w:after="267"/>
        <w:rPr>
          <w:rFonts w:ascii="Times New Roman" w:hAnsi="Times New Roman" w:cs="Times New Roman"/>
          <w:b/>
          <w:color w:val="000000"/>
          <w:sz w:val="23"/>
          <w:szCs w:val="23"/>
        </w:rPr>
      </w:pPr>
      <w:r>
        <w:rPr>
          <w:rFonts w:ascii="Times New Roman" w:eastAsia="Times New Roman" w:hAnsi="Times New Roman" w:cs="Times New Roman"/>
          <w:sz w:val="24"/>
          <w:szCs w:val="24"/>
        </w:rPr>
        <w:t>Please see the attached spreadsheet</w:t>
      </w:r>
      <w:r w:rsidR="00AA046E">
        <w:rPr>
          <w:rFonts w:ascii="Times New Roman" w:eastAsia="Times New Roman" w:hAnsi="Times New Roman" w:cs="Times New Roman"/>
          <w:sz w:val="24"/>
          <w:szCs w:val="24"/>
        </w:rPr>
        <w:t xml:space="preserve"> </w:t>
      </w:r>
      <w:r w:rsidR="00AA046E">
        <w:rPr>
          <w:rFonts w:ascii="Times New Roman" w:hAnsi="Times New Roman" w:cs="Times New Roman"/>
          <w:color w:val="000000"/>
          <w:sz w:val="23"/>
          <w:szCs w:val="23"/>
        </w:rPr>
        <w:t>“CalPA Data Request_006_d.xlsx”</w:t>
      </w:r>
      <w:r>
        <w:rPr>
          <w:rFonts w:ascii="Times New Roman" w:eastAsia="Times New Roman" w:hAnsi="Times New Roman" w:cs="Times New Roman"/>
          <w:sz w:val="24"/>
          <w:szCs w:val="24"/>
        </w:rPr>
        <w:t>. This is the 2018 CEC IEPR hourly system load for the San Diego area. No modifications were made to this load profile</w:t>
      </w:r>
      <w:r w:rsidR="00667C16">
        <w:rPr>
          <w:rFonts w:ascii="Times New Roman" w:eastAsia="Times New Roman" w:hAnsi="Times New Roman" w:cs="Times New Roman"/>
          <w:sz w:val="24"/>
          <w:szCs w:val="24"/>
        </w:rPr>
        <w:t xml:space="preserve"> other than very minor adjustments to ensure that the peak and energy matched the CEC’s annual forms</w:t>
      </w:r>
      <w:r>
        <w:rPr>
          <w:rFonts w:ascii="Times New Roman" w:eastAsia="Times New Roman" w:hAnsi="Times New Roman" w:cs="Times New Roman"/>
          <w:sz w:val="24"/>
          <w:szCs w:val="24"/>
        </w:rPr>
        <w:t>. It already includes the effects of expected behind the meter solar, electric vehicle load and other load modifiers.</w:t>
      </w:r>
      <w:r w:rsidR="00DA23AD">
        <w:rPr>
          <w:rFonts w:ascii="Times New Roman" w:eastAsia="Times New Roman" w:hAnsi="Times New Roman" w:cs="Times New Roman"/>
          <w:sz w:val="24"/>
          <w:szCs w:val="24"/>
        </w:rPr>
        <w:t xml:space="preserve"> </w:t>
      </w:r>
      <w:r w:rsidR="00DA23AD" w:rsidRPr="007118CE">
        <w:rPr>
          <w:rFonts w:ascii="Times New Roman" w:hAnsi="Times New Roman" w:cs="Times New Roman"/>
          <w:b/>
          <w:color w:val="000000"/>
          <w:sz w:val="23"/>
          <w:szCs w:val="23"/>
        </w:rPr>
        <w:t>This response includes confidential information, which is highlighted in yellow.</w:t>
      </w:r>
    </w:p>
    <w:p w14:paraId="141C018B" w14:textId="77777777" w:rsidR="006A724E" w:rsidRPr="006A724E" w:rsidRDefault="006A724E" w:rsidP="006A724E">
      <w:pPr>
        <w:widowControl/>
        <w:rPr>
          <w:rFonts w:ascii="Times New Roman" w:eastAsia="Times New Roman" w:hAnsi="Times New Roman" w:cs="Times New Roman"/>
          <w:sz w:val="24"/>
          <w:szCs w:val="24"/>
        </w:rPr>
      </w:pPr>
    </w:p>
    <w:p w14:paraId="1173F157" w14:textId="77777777" w:rsidR="00190EEB" w:rsidRDefault="00190EEB" w:rsidP="00190EEB">
      <w:pPr>
        <w:widowControl/>
        <w:autoSpaceDE w:val="0"/>
        <w:autoSpaceDN w:val="0"/>
        <w:adjustRightInd w:val="0"/>
        <w:rPr>
          <w:rFonts w:ascii="Times New Roman" w:hAnsi="Times New Roman" w:cs="Times New Roman"/>
          <w:color w:val="000000"/>
          <w:sz w:val="24"/>
          <w:szCs w:val="24"/>
        </w:rPr>
      </w:pPr>
    </w:p>
    <w:p w14:paraId="27FE4C4B" w14:textId="5653449B" w:rsidR="00182679" w:rsidRDefault="00182679" w:rsidP="00190EEB">
      <w:pPr>
        <w:widowControl/>
        <w:autoSpaceDE w:val="0"/>
        <w:autoSpaceDN w:val="0"/>
        <w:adjustRightInd w:val="0"/>
        <w:rPr>
          <w:rFonts w:ascii="Times New Roman" w:hAnsi="Times New Roman" w:cs="Times New Roman"/>
          <w:color w:val="000000"/>
          <w:sz w:val="24"/>
          <w:szCs w:val="24"/>
        </w:rPr>
      </w:pPr>
    </w:p>
    <w:p w14:paraId="61C1A57C" w14:textId="77777777" w:rsidR="009A0A67" w:rsidRPr="00190EEB" w:rsidRDefault="009A0A67" w:rsidP="00190EEB">
      <w:pPr>
        <w:widowControl/>
        <w:autoSpaceDE w:val="0"/>
        <w:autoSpaceDN w:val="0"/>
        <w:adjustRightInd w:val="0"/>
        <w:rPr>
          <w:rFonts w:ascii="Times New Roman" w:hAnsi="Times New Roman" w:cs="Times New Roman"/>
          <w:color w:val="000000"/>
          <w:sz w:val="24"/>
          <w:szCs w:val="24"/>
        </w:rPr>
      </w:pPr>
    </w:p>
    <w:p w14:paraId="5CF66C23" w14:textId="77777777" w:rsidR="00190EEB" w:rsidRDefault="00190EEB" w:rsidP="00190EEB">
      <w:pPr>
        <w:widowControl/>
        <w:numPr>
          <w:ilvl w:val="1"/>
          <w:numId w:val="12"/>
        </w:numPr>
        <w:autoSpaceDE w:val="0"/>
        <w:autoSpaceDN w:val="0"/>
        <w:adjustRightInd w:val="0"/>
        <w:spacing w:after="267"/>
        <w:rPr>
          <w:rFonts w:ascii="Times New Roman" w:hAnsi="Times New Roman" w:cs="Times New Roman"/>
          <w:color w:val="000000"/>
          <w:sz w:val="23"/>
          <w:szCs w:val="23"/>
        </w:rPr>
      </w:pPr>
      <w:r w:rsidRPr="00190EEB">
        <w:rPr>
          <w:rFonts w:ascii="Times New Roman" w:hAnsi="Times New Roman" w:cs="Times New Roman"/>
          <w:color w:val="000000"/>
          <w:sz w:val="23"/>
          <w:szCs w:val="23"/>
        </w:rPr>
        <w:t xml:space="preserve">e. Please provide the hourly load profile used in the ABB modeling. Please indicate whether the model uses gross load or net load (and whether net load means net of distributed generation or net of centralized and distributed renewable generation). If the model uses net load, please provide the hourly gross and net load curves. Please describe how SDG&amp;E introduced variability into the load curve and provide the hourly mean and standard deviation. If SDG&amp;E introduced the variability using a probability distribution, please state which probability distribution it used and provide its mean and standard deviation. </w:t>
      </w:r>
    </w:p>
    <w:p w14:paraId="749F5407" w14:textId="77777777" w:rsidR="00190EEB" w:rsidRPr="00190EEB" w:rsidRDefault="00190EEB" w:rsidP="00190EEB">
      <w:pPr>
        <w:pStyle w:val="ListParagraph"/>
        <w:widowControl/>
        <w:numPr>
          <w:ilvl w:val="0"/>
          <w:numId w:val="12"/>
        </w:numPr>
        <w:rPr>
          <w:rFonts w:ascii="Times New Roman" w:eastAsia="Times New Roman" w:hAnsi="Times New Roman" w:cs="Times New Roman"/>
          <w:b/>
          <w:sz w:val="24"/>
          <w:szCs w:val="24"/>
        </w:rPr>
      </w:pPr>
      <w:r w:rsidRPr="00190EEB">
        <w:rPr>
          <w:rFonts w:ascii="Times New Roman" w:eastAsia="Times New Roman" w:hAnsi="Times New Roman" w:cs="Times New Roman"/>
          <w:b/>
          <w:sz w:val="24"/>
          <w:szCs w:val="24"/>
        </w:rPr>
        <w:t xml:space="preserve">SDG&amp;E Response: </w:t>
      </w:r>
    </w:p>
    <w:p w14:paraId="1F677E2A" w14:textId="77777777" w:rsidR="00DA23AD" w:rsidRPr="007118CE" w:rsidRDefault="000765AE" w:rsidP="00DA23AD">
      <w:pPr>
        <w:widowControl/>
        <w:numPr>
          <w:ilvl w:val="1"/>
          <w:numId w:val="10"/>
        </w:numPr>
        <w:autoSpaceDE w:val="0"/>
        <w:autoSpaceDN w:val="0"/>
        <w:adjustRightInd w:val="0"/>
        <w:spacing w:after="267"/>
        <w:rPr>
          <w:rFonts w:ascii="Times New Roman" w:hAnsi="Times New Roman" w:cs="Times New Roman"/>
          <w:b/>
          <w:color w:val="000000"/>
          <w:sz w:val="23"/>
          <w:szCs w:val="23"/>
        </w:rPr>
      </w:pPr>
      <w:r>
        <w:rPr>
          <w:rFonts w:ascii="Times New Roman" w:hAnsi="Times New Roman" w:cs="Times New Roman"/>
          <w:color w:val="000000"/>
          <w:sz w:val="23"/>
          <w:szCs w:val="23"/>
        </w:rPr>
        <w:t xml:space="preserve">The hourly load profile used in the ABB modeling is the same as provided in d. above. This load profile is “net load” meaning it already </w:t>
      </w:r>
      <w:r>
        <w:rPr>
          <w:rFonts w:ascii="Times New Roman" w:eastAsia="Times New Roman" w:hAnsi="Times New Roman" w:cs="Times New Roman"/>
          <w:sz w:val="24"/>
          <w:szCs w:val="24"/>
        </w:rPr>
        <w:t>includes the effects of expected behind the meter solar, electric vehicle load and other load modifiers.</w:t>
      </w:r>
      <w:r w:rsidR="006F3920">
        <w:rPr>
          <w:rFonts w:ascii="Times New Roman" w:eastAsia="Times New Roman" w:hAnsi="Times New Roman" w:cs="Times New Roman"/>
          <w:sz w:val="24"/>
          <w:szCs w:val="24"/>
        </w:rPr>
        <w:t xml:space="preserve"> Please see the attached spreadsheet </w:t>
      </w:r>
      <w:r w:rsidR="00182679">
        <w:rPr>
          <w:rFonts w:ascii="Times New Roman" w:hAnsi="Times New Roman" w:cs="Times New Roman"/>
          <w:color w:val="000000"/>
          <w:sz w:val="23"/>
          <w:szCs w:val="23"/>
        </w:rPr>
        <w:t>“CalPA Data Request_006_e.xlsx”</w:t>
      </w:r>
      <w:r w:rsidR="00182679">
        <w:rPr>
          <w:rFonts w:ascii="Times New Roman" w:eastAsia="Times New Roman" w:hAnsi="Times New Roman" w:cs="Times New Roman"/>
          <w:sz w:val="24"/>
          <w:szCs w:val="24"/>
        </w:rPr>
        <w:t xml:space="preserve">. </w:t>
      </w:r>
      <w:r w:rsidR="006F3920">
        <w:rPr>
          <w:rFonts w:ascii="Times New Roman" w:eastAsia="Times New Roman" w:hAnsi="Times New Roman" w:cs="Times New Roman"/>
          <w:sz w:val="24"/>
          <w:szCs w:val="24"/>
        </w:rPr>
        <w:t xml:space="preserve">for </w:t>
      </w:r>
      <w:r w:rsidR="00B06F1C">
        <w:rPr>
          <w:rFonts w:ascii="Times New Roman" w:eastAsia="Times New Roman" w:hAnsi="Times New Roman" w:cs="Times New Roman"/>
          <w:sz w:val="24"/>
          <w:szCs w:val="24"/>
        </w:rPr>
        <w:t xml:space="preserve">both </w:t>
      </w:r>
      <w:r w:rsidR="006F3920">
        <w:rPr>
          <w:rFonts w:ascii="Times New Roman" w:eastAsia="Times New Roman" w:hAnsi="Times New Roman" w:cs="Times New Roman"/>
          <w:sz w:val="24"/>
          <w:szCs w:val="24"/>
        </w:rPr>
        <w:t>hourly gross and net load</w:t>
      </w:r>
      <w:r w:rsidR="00B06F1C">
        <w:rPr>
          <w:rFonts w:ascii="Times New Roman" w:eastAsia="Times New Roman" w:hAnsi="Times New Roman" w:cs="Times New Roman"/>
          <w:sz w:val="24"/>
          <w:szCs w:val="24"/>
        </w:rPr>
        <w:t>s</w:t>
      </w:r>
      <w:r w:rsidR="006F3920">
        <w:rPr>
          <w:rFonts w:ascii="Times New Roman" w:eastAsia="Times New Roman" w:hAnsi="Times New Roman" w:cs="Times New Roman"/>
          <w:sz w:val="24"/>
          <w:szCs w:val="24"/>
        </w:rPr>
        <w:t xml:space="preserve">. </w:t>
      </w:r>
      <w:r w:rsidR="00D26A1C">
        <w:rPr>
          <w:rFonts w:ascii="Times New Roman" w:eastAsia="Times New Roman" w:hAnsi="Times New Roman" w:cs="Times New Roman"/>
          <w:sz w:val="24"/>
          <w:szCs w:val="24"/>
        </w:rPr>
        <w:t xml:space="preserve">The gross load </w:t>
      </w:r>
      <w:r w:rsidR="00F9371C">
        <w:rPr>
          <w:rFonts w:ascii="Times New Roman" w:eastAsia="Times New Roman" w:hAnsi="Times New Roman" w:cs="Times New Roman"/>
          <w:sz w:val="24"/>
          <w:szCs w:val="24"/>
        </w:rPr>
        <w:t xml:space="preserve">is the CEC hourly system load without modifications and </w:t>
      </w:r>
      <w:r w:rsidR="00D26A1C">
        <w:rPr>
          <w:rFonts w:ascii="Times New Roman" w:eastAsia="Times New Roman" w:hAnsi="Times New Roman" w:cs="Times New Roman"/>
          <w:sz w:val="24"/>
          <w:szCs w:val="24"/>
        </w:rPr>
        <w:t xml:space="preserve">the effects of both behind the meter solar and electric vehicle load removed. </w:t>
      </w:r>
      <w:r w:rsidR="006F3920">
        <w:rPr>
          <w:rFonts w:ascii="Times New Roman" w:eastAsia="Times New Roman" w:hAnsi="Times New Roman" w:cs="Times New Roman"/>
          <w:sz w:val="24"/>
          <w:szCs w:val="24"/>
        </w:rPr>
        <w:t>Variability of the load was developed using the same process described for solar and wind generation variability.</w:t>
      </w:r>
      <w:r w:rsidR="00DA23AD">
        <w:rPr>
          <w:rFonts w:ascii="Times New Roman" w:eastAsia="Times New Roman" w:hAnsi="Times New Roman" w:cs="Times New Roman"/>
          <w:sz w:val="24"/>
          <w:szCs w:val="24"/>
        </w:rPr>
        <w:t xml:space="preserve"> </w:t>
      </w:r>
      <w:r w:rsidR="00DA23AD" w:rsidRPr="007118CE">
        <w:rPr>
          <w:rFonts w:ascii="Times New Roman" w:hAnsi="Times New Roman" w:cs="Times New Roman"/>
          <w:b/>
          <w:color w:val="000000"/>
          <w:sz w:val="23"/>
          <w:szCs w:val="23"/>
        </w:rPr>
        <w:t>This response includes confidential information, which is highlighted in yellow.</w:t>
      </w:r>
    </w:p>
    <w:p w14:paraId="605FE134" w14:textId="77777777" w:rsidR="000765AE" w:rsidRPr="007118CE" w:rsidRDefault="000765AE" w:rsidP="000765AE">
      <w:pPr>
        <w:widowControl/>
        <w:rPr>
          <w:rFonts w:ascii="Times New Roman" w:eastAsia="Times New Roman" w:hAnsi="Times New Roman" w:cs="Times New Roman"/>
          <w:b/>
          <w:sz w:val="24"/>
          <w:szCs w:val="24"/>
        </w:rPr>
      </w:pPr>
    </w:p>
    <w:p w14:paraId="594F80D3" w14:textId="77777777" w:rsidR="009A0A67" w:rsidRDefault="009A0A67" w:rsidP="009A0A67">
      <w:pPr>
        <w:widowControl/>
        <w:autoSpaceDE w:val="0"/>
        <w:autoSpaceDN w:val="0"/>
        <w:adjustRightInd w:val="0"/>
        <w:spacing w:after="267"/>
        <w:rPr>
          <w:rFonts w:ascii="Times New Roman" w:hAnsi="Times New Roman" w:cs="Times New Roman"/>
          <w:color w:val="000000"/>
          <w:sz w:val="23"/>
          <w:szCs w:val="23"/>
        </w:rPr>
      </w:pPr>
    </w:p>
    <w:p w14:paraId="5A0DFEEF" w14:textId="537BC5C0" w:rsidR="009A0A67" w:rsidRPr="00190EEB" w:rsidRDefault="009A0A67" w:rsidP="009A0A67">
      <w:pPr>
        <w:widowControl/>
        <w:autoSpaceDE w:val="0"/>
        <w:autoSpaceDN w:val="0"/>
        <w:adjustRightInd w:val="0"/>
        <w:spacing w:after="267"/>
        <w:rPr>
          <w:rFonts w:ascii="Times New Roman" w:hAnsi="Times New Roman" w:cs="Times New Roman"/>
          <w:color w:val="000000"/>
          <w:sz w:val="23"/>
          <w:szCs w:val="23"/>
        </w:rPr>
      </w:pPr>
    </w:p>
    <w:p w14:paraId="65FA0052" w14:textId="77777777" w:rsidR="00190EEB" w:rsidRDefault="00190EEB" w:rsidP="00190EEB">
      <w:pPr>
        <w:widowControl/>
        <w:numPr>
          <w:ilvl w:val="1"/>
          <w:numId w:val="12"/>
        </w:numPr>
        <w:autoSpaceDE w:val="0"/>
        <w:autoSpaceDN w:val="0"/>
        <w:adjustRightInd w:val="0"/>
        <w:spacing w:after="267"/>
        <w:rPr>
          <w:rFonts w:ascii="Times New Roman" w:hAnsi="Times New Roman" w:cs="Times New Roman"/>
          <w:color w:val="000000"/>
          <w:sz w:val="23"/>
          <w:szCs w:val="23"/>
        </w:rPr>
      </w:pPr>
      <w:r w:rsidRPr="00190EEB">
        <w:rPr>
          <w:rFonts w:ascii="Times New Roman" w:hAnsi="Times New Roman" w:cs="Times New Roman"/>
          <w:color w:val="000000"/>
          <w:sz w:val="23"/>
          <w:szCs w:val="23"/>
        </w:rPr>
        <w:t xml:space="preserve">f. Does the model </w:t>
      </w:r>
      <w:proofErr w:type="gramStart"/>
      <w:r w:rsidRPr="00190EEB">
        <w:rPr>
          <w:rFonts w:ascii="Times New Roman" w:hAnsi="Times New Roman" w:cs="Times New Roman"/>
          <w:color w:val="000000"/>
          <w:sz w:val="23"/>
          <w:szCs w:val="23"/>
        </w:rPr>
        <w:t>take into account</w:t>
      </w:r>
      <w:proofErr w:type="gramEnd"/>
      <w:r w:rsidRPr="00190EEB">
        <w:rPr>
          <w:rFonts w:ascii="Times New Roman" w:hAnsi="Times New Roman" w:cs="Times New Roman"/>
          <w:color w:val="000000"/>
          <w:sz w:val="23"/>
          <w:szCs w:val="23"/>
        </w:rPr>
        <w:t xml:space="preserve"> transmission constraints? If so, please describe what constraints the model takes into account and the method by which it accounts for them. </w:t>
      </w:r>
    </w:p>
    <w:p w14:paraId="42EB4067" w14:textId="77777777" w:rsidR="00190EEB" w:rsidRPr="00190EEB" w:rsidRDefault="00190EEB" w:rsidP="00190EEB">
      <w:pPr>
        <w:pStyle w:val="ListParagraph"/>
        <w:widowControl/>
        <w:numPr>
          <w:ilvl w:val="0"/>
          <w:numId w:val="12"/>
        </w:numPr>
        <w:rPr>
          <w:rFonts w:ascii="Times New Roman" w:eastAsia="Times New Roman" w:hAnsi="Times New Roman" w:cs="Times New Roman"/>
          <w:b/>
          <w:sz w:val="24"/>
          <w:szCs w:val="24"/>
        </w:rPr>
      </w:pPr>
      <w:r w:rsidRPr="00190EEB">
        <w:rPr>
          <w:rFonts w:ascii="Times New Roman" w:eastAsia="Times New Roman" w:hAnsi="Times New Roman" w:cs="Times New Roman"/>
          <w:b/>
          <w:sz w:val="24"/>
          <w:szCs w:val="24"/>
        </w:rPr>
        <w:lastRenderedPageBreak/>
        <w:t xml:space="preserve">SDG&amp;E Response: </w:t>
      </w:r>
    </w:p>
    <w:p w14:paraId="5612777F" w14:textId="77777777" w:rsidR="00182679" w:rsidRPr="00182679" w:rsidRDefault="006F3920" w:rsidP="00182679">
      <w:pPr>
        <w:widowControl/>
        <w:numPr>
          <w:ilvl w:val="1"/>
          <w:numId w:val="12"/>
        </w:numPr>
        <w:autoSpaceDE w:val="0"/>
        <w:autoSpaceDN w:val="0"/>
        <w:adjustRightInd w:val="0"/>
        <w:spacing w:after="267"/>
        <w:rPr>
          <w:rFonts w:ascii="Times New Roman" w:hAnsi="Times New Roman" w:cs="Times New Roman"/>
          <w:color w:val="000000"/>
          <w:sz w:val="23"/>
          <w:szCs w:val="23"/>
        </w:rPr>
      </w:pPr>
      <w:r>
        <w:rPr>
          <w:rFonts w:ascii="Times New Roman" w:hAnsi="Times New Roman" w:cs="Times New Roman"/>
          <w:color w:val="000000"/>
          <w:sz w:val="23"/>
          <w:szCs w:val="23"/>
        </w:rPr>
        <w:t xml:space="preserve">The Loss of Load Expectation (LOLE) analysis is used to develop a profile of </w:t>
      </w:r>
      <w:r w:rsidR="00870F90">
        <w:rPr>
          <w:rFonts w:ascii="Times New Roman" w:hAnsi="Times New Roman" w:cs="Times New Roman"/>
          <w:color w:val="000000"/>
          <w:sz w:val="23"/>
          <w:szCs w:val="23"/>
        </w:rPr>
        <w:t xml:space="preserve">relative </w:t>
      </w:r>
      <w:r>
        <w:rPr>
          <w:rFonts w:ascii="Times New Roman" w:hAnsi="Times New Roman" w:cs="Times New Roman"/>
          <w:color w:val="000000"/>
          <w:sz w:val="23"/>
          <w:szCs w:val="23"/>
        </w:rPr>
        <w:t xml:space="preserve">hourly need for capacity. The transmission capability into the San Diego region is constrained equally in every hour in the model so that there is a resulting unserved energy in every hour. </w:t>
      </w:r>
      <w:r w:rsidR="00870F90">
        <w:rPr>
          <w:rFonts w:ascii="Times New Roman" w:hAnsi="Times New Roman" w:cs="Times New Roman"/>
          <w:color w:val="000000"/>
          <w:sz w:val="23"/>
          <w:szCs w:val="23"/>
        </w:rPr>
        <w:t>Therefore</w:t>
      </w:r>
      <w:r w:rsidR="0063240A">
        <w:rPr>
          <w:rFonts w:ascii="Times New Roman" w:hAnsi="Times New Roman" w:cs="Times New Roman"/>
          <w:color w:val="000000"/>
          <w:sz w:val="23"/>
          <w:szCs w:val="23"/>
        </w:rPr>
        <w:t>,</w:t>
      </w:r>
      <w:r w:rsidR="00870F90">
        <w:rPr>
          <w:rFonts w:ascii="Times New Roman" w:hAnsi="Times New Roman" w:cs="Times New Roman"/>
          <w:color w:val="000000"/>
          <w:sz w:val="23"/>
          <w:szCs w:val="23"/>
        </w:rPr>
        <w:t xml:space="preserve"> t</w:t>
      </w:r>
      <w:r>
        <w:rPr>
          <w:rFonts w:ascii="Times New Roman" w:hAnsi="Times New Roman" w:cs="Times New Roman"/>
          <w:color w:val="000000"/>
          <w:sz w:val="23"/>
          <w:szCs w:val="23"/>
        </w:rPr>
        <w:t xml:space="preserve">he magnitude of the </w:t>
      </w:r>
      <w:r w:rsidR="00870F90">
        <w:rPr>
          <w:rFonts w:ascii="Times New Roman" w:hAnsi="Times New Roman" w:cs="Times New Roman"/>
          <w:color w:val="000000"/>
          <w:sz w:val="23"/>
          <w:szCs w:val="23"/>
        </w:rPr>
        <w:t xml:space="preserve">modeled </w:t>
      </w:r>
      <w:r>
        <w:rPr>
          <w:rFonts w:ascii="Times New Roman" w:hAnsi="Times New Roman" w:cs="Times New Roman"/>
          <w:color w:val="000000"/>
          <w:sz w:val="23"/>
          <w:szCs w:val="23"/>
        </w:rPr>
        <w:t xml:space="preserve">transmission capability is not </w:t>
      </w:r>
      <w:r w:rsidR="00870F90">
        <w:rPr>
          <w:rFonts w:ascii="Times New Roman" w:hAnsi="Times New Roman" w:cs="Times New Roman"/>
          <w:color w:val="000000"/>
          <w:sz w:val="23"/>
          <w:szCs w:val="23"/>
        </w:rPr>
        <w:t xml:space="preserve">a factor in the calculation </w:t>
      </w:r>
      <w:r>
        <w:rPr>
          <w:rFonts w:ascii="Times New Roman" w:hAnsi="Times New Roman" w:cs="Times New Roman"/>
          <w:color w:val="000000"/>
          <w:sz w:val="23"/>
          <w:szCs w:val="23"/>
        </w:rPr>
        <w:t xml:space="preserve">so long as there is measurable unserved energy generated in every hour. This </w:t>
      </w:r>
      <w:r w:rsidR="007636EA">
        <w:rPr>
          <w:rFonts w:ascii="Times New Roman" w:hAnsi="Times New Roman" w:cs="Times New Roman"/>
          <w:color w:val="000000"/>
          <w:sz w:val="23"/>
          <w:szCs w:val="23"/>
        </w:rPr>
        <w:t>results in a relative hourly comparison of hourly capacity need.</w:t>
      </w:r>
    </w:p>
    <w:p w14:paraId="1D7F394D" w14:textId="77777777" w:rsidR="00190EEB" w:rsidRDefault="00190EEB" w:rsidP="00190EEB">
      <w:pPr>
        <w:widowControl/>
        <w:numPr>
          <w:ilvl w:val="1"/>
          <w:numId w:val="12"/>
        </w:numPr>
        <w:autoSpaceDE w:val="0"/>
        <w:autoSpaceDN w:val="0"/>
        <w:adjustRightInd w:val="0"/>
        <w:rPr>
          <w:rFonts w:ascii="Times New Roman" w:hAnsi="Times New Roman" w:cs="Times New Roman"/>
          <w:color w:val="000000"/>
          <w:sz w:val="23"/>
          <w:szCs w:val="23"/>
        </w:rPr>
      </w:pPr>
      <w:r w:rsidRPr="00190EEB">
        <w:rPr>
          <w:rFonts w:ascii="Times New Roman" w:hAnsi="Times New Roman" w:cs="Times New Roman"/>
          <w:color w:val="000000"/>
          <w:sz w:val="23"/>
          <w:szCs w:val="23"/>
        </w:rPr>
        <w:t xml:space="preserve">g. In the chapter 6 workpaper on marginal generation commodity costs, SG&amp;E combines the LOLE results of the San Diego-sub area and San Diego Greater Reliability area using a 50/50 weighting. How did SDG&amp;E come up with this weighting? </w:t>
      </w:r>
    </w:p>
    <w:p w14:paraId="34C6039C" w14:textId="77777777" w:rsidR="00190EEB" w:rsidRDefault="00190EEB" w:rsidP="00190EEB">
      <w:pPr>
        <w:pStyle w:val="ListParagraph"/>
        <w:widowControl/>
        <w:numPr>
          <w:ilvl w:val="0"/>
          <w:numId w:val="12"/>
        </w:numPr>
        <w:rPr>
          <w:rFonts w:ascii="Times New Roman" w:eastAsia="Times New Roman" w:hAnsi="Times New Roman" w:cs="Times New Roman"/>
          <w:b/>
          <w:sz w:val="24"/>
          <w:szCs w:val="24"/>
        </w:rPr>
      </w:pPr>
    </w:p>
    <w:p w14:paraId="2B8539D6" w14:textId="77777777" w:rsidR="00190EEB" w:rsidRPr="00190EEB" w:rsidRDefault="00190EEB" w:rsidP="00190EEB">
      <w:pPr>
        <w:pStyle w:val="ListParagraph"/>
        <w:widowControl/>
        <w:numPr>
          <w:ilvl w:val="0"/>
          <w:numId w:val="12"/>
        </w:numPr>
        <w:rPr>
          <w:rFonts w:ascii="Times New Roman" w:eastAsia="Times New Roman" w:hAnsi="Times New Roman" w:cs="Times New Roman"/>
          <w:b/>
          <w:sz w:val="24"/>
          <w:szCs w:val="24"/>
        </w:rPr>
      </w:pPr>
      <w:r w:rsidRPr="00190EEB">
        <w:rPr>
          <w:rFonts w:ascii="Times New Roman" w:eastAsia="Times New Roman" w:hAnsi="Times New Roman" w:cs="Times New Roman"/>
          <w:b/>
          <w:sz w:val="24"/>
          <w:szCs w:val="24"/>
        </w:rPr>
        <w:t xml:space="preserve">SDG&amp;E Response: </w:t>
      </w:r>
    </w:p>
    <w:p w14:paraId="31088921" w14:textId="77777777" w:rsidR="00190EEB" w:rsidRPr="00190EEB" w:rsidRDefault="007636EA" w:rsidP="00190EEB">
      <w:pPr>
        <w:widowControl/>
        <w:numPr>
          <w:ilvl w:val="1"/>
          <w:numId w:val="12"/>
        </w:num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Since there are two different regions by which SDG&amp;E is evaluated by the CAISO for local capacity requirements, SDG&amp;E performed the analysis separately for each region and did a simple average of the two results to arrive at a single result. There was no basis to provide a greater weighting to one vs. the other.</w:t>
      </w:r>
    </w:p>
    <w:p w14:paraId="2F818E48" w14:textId="77777777" w:rsidR="00190EEB" w:rsidRPr="00190EEB" w:rsidRDefault="00190EEB" w:rsidP="00190EEB">
      <w:pPr>
        <w:widowControl/>
        <w:numPr>
          <w:ilvl w:val="1"/>
          <w:numId w:val="12"/>
        </w:numPr>
        <w:autoSpaceDE w:val="0"/>
        <w:autoSpaceDN w:val="0"/>
        <w:adjustRightInd w:val="0"/>
        <w:rPr>
          <w:rFonts w:ascii="Times New Roman" w:hAnsi="Times New Roman" w:cs="Times New Roman"/>
          <w:color w:val="000000"/>
          <w:sz w:val="23"/>
          <w:szCs w:val="23"/>
        </w:rPr>
      </w:pPr>
    </w:p>
    <w:p w14:paraId="183C2B16" w14:textId="77777777" w:rsidR="00F65911" w:rsidRDefault="00F65911" w:rsidP="00CB269D">
      <w:pPr>
        <w:widowControl/>
        <w:rPr>
          <w:rFonts w:ascii="Times New Roman" w:eastAsia="Times New Roman" w:hAnsi="Times New Roman" w:cs="Times New Roman"/>
          <w:sz w:val="24"/>
          <w:szCs w:val="24"/>
        </w:rPr>
      </w:pPr>
    </w:p>
    <w:p w14:paraId="574DB70B" w14:textId="77777777" w:rsidR="00F65911" w:rsidRDefault="00F65911" w:rsidP="00CB269D">
      <w:pPr>
        <w:widowControl/>
        <w:rPr>
          <w:rFonts w:ascii="Times New Roman" w:eastAsia="Times New Roman" w:hAnsi="Times New Roman" w:cs="Times New Roman"/>
          <w:sz w:val="24"/>
          <w:szCs w:val="24"/>
        </w:rPr>
      </w:pPr>
    </w:p>
    <w:p w14:paraId="5B7408D8" w14:textId="77777777" w:rsidR="00F65911" w:rsidRDefault="00F65911" w:rsidP="00CB269D">
      <w:pPr>
        <w:widowControl/>
        <w:rPr>
          <w:rFonts w:ascii="Times New Roman" w:eastAsia="Times New Roman" w:hAnsi="Times New Roman" w:cs="Times New Roman"/>
          <w:sz w:val="24"/>
          <w:szCs w:val="24"/>
        </w:rPr>
      </w:pPr>
    </w:p>
    <w:p w14:paraId="0D843D3C" w14:textId="77777777" w:rsidR="00F65911" w:rsidRDefault="00F65911" w:rsidP="00CB269D">
      <w:pPr>
        <w:widowControl/>
        <w:rPr>
          <w:rFonts w:ascii="Times New Roman" w:eastAsia="Times New Roman" w:hAnsi="Times New Roman" w:cs="Times New Roman"/>
          <w:sz w:val="24"/>
          <w:szCs w:val="24"/>
        </w:rPr>
      </w:pPr>
    </w:p>
    <w:p w14:paraId="252DD674" w14:textId="77777777" w:rsidR="00CB269D" w:rsidRPr="00CB269D" w:rsidRDefault="00CB269D" w:rsidP="00CB269D">
      <w:pPr>
        <w:widowControl/>
        <w:rPr>
          <w:rFonts w:ascii="Times New Roman" w:eastAsia="Times New Roman" w:hAnsi="Times New Roman" w:cs="Times New Roman"/>
          <w:sz w:val="24"/>
          <w:szCs w:val="24"/>
        </w:rPr>
      </w:pPr>
      <w:r w:rsidRPr="00CB269D">
        <w:rPr>
          <w:rFonts w:ascii="Times New Roman" w:eastAsia="Times New Roman" w:hAnsi="Times New Roman" w:cs="Times New Roman"/>
          <w:sz w:val="24"/>
          <w:szCs w:val="24"/>
        </w:rPr>
        <w:t xml:space="preserve">Contact: </w:t>
      </w:r>
    </w:p>
    <w:p w14:paraId="6A88E7B2" w14:textId="77777777" w:rsidR="00CB269D" w:rsidRPr="00CB269D" w:rsidRDefault="00CB269D" w:rsidP="00CB269D">
      <w:pPr>
        <w:rPr>
          <w:rFonts w:ascii="Times New Roman" w:eastAsiaTheme="minorEastAsia" w:hAnsi="Times New Roman" w:cs="Times New Roman"/>
          <w:noProof/>
          <w:sz w:val="24"/>
          <w:szCs w:val="24"/>
        </w:rPr>
      </w:pPr>
      <w:bookmarkStart w:id="2" w:name="_MailAutoSig"/>
      <w:r w:rsidRPr="00CB269D">
        <w:rPr>
          <w:rFonts w:ascii="Times New Roman" w:eastAsiaTheme="minorEastAsia" w:hAnsi="Times New Roman" w:cs="Times New Roman"/>
          <w:noProof/>
          <w:sz w:val="24"/>
          <w:szCs w:val="24"/>
        </w:rPr>
        <w:t>Greg Anderson</w:t>
      </w:r>
    </w:p>
    <w:p w14:paraId="212D836A"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San Diego Gas &amp; Electric</w:t>
      </w:r>
    </w:p>
    <w:p w14:paraId="6A1734A0"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Regulatory Affairs</w:t>
      </w:r>
    </w:p>
    <w:p w14:paraId="174AC408"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Office: (858) 654-1717</w:t>
      </w:r>
    </w:p>
    <w:p w14:paraId="2A4F1B95" w14:textId="77777777" w:rsidR="00CB269D" w:rsidRPr="00CB269D" w:rsidRDefault="00CB269D" w:rsidP="00CB269D">
      <w:pPr>
        <w:rPr>
          <w:rFonts w:ascii="Times New Roman" w:eastAsiaTheme="minorEastAsia" w:hAnsi="Times New Roman" w:cs="Times New Roman"/>
          <w:noProof/>
          <w:sz w:val="24"/>
          <w:szCs w:val="24"/>
        </w:rPr>
      </w:pPr>
      <w:r w:rsidRPr="00CB269D">
        <w:rPr>
          <w:rFonts w:ascii="Times New Roman" w:eastAsiaTheme="minorEastAsia" w:hAnsi="Times New Roman" w:cs="Times New Roman"/>
          <w:noProof/>
          <w:sz w:val="24"/>
          <w:szCs w:val="24"/>
        </w:rPr>
        <w:t>GAnderson@SempraUtilities.com</w:t>
      </w:r>
      <w:bookmarkEnd w:id="2"/>
    </w:p>
    <w:p w14:paraId="37E1F134" w14:textId="77777777" w:rsidR="00090093" w:rsidRPr="00090093" w:rsidRDefault="00090093" w:rsidP="00CB269D">
      <w:pPr>
        <w:widowControl/>
        <w:ind w:firstLine="720"/>
        <w:rPr>
          <w:rFonts w:ascii="Times New Roman" w:eastAsia="Times New Roman" w:hAnsi="Times New Roman" w:cs="Times New Roman"/>
          <w:sz w:val="24"/>
          <w:szCs w:val="24"/>
        </w:rPr>
      </w:pPr>
    </w:p>
    <w:p w14:paraId="71EF3C11" w14:textId="77777777" w:rsidR="00E44CE6" w:rsidRDefault="00E44CE6" w:rsidP="00E44CE6">
      <w:pPr>
        <w:pStyle w:val="ListParagraph"/>
      </w:pPr>
    </w:p>
    <w:p w14:paraId="01E052C3" w14:textId="77777777" w:rsidR="00E44CE6" w:rsidRPr="00E44CE6" w:rsidRDefault="00E44CE6" w:rsidP="00E44CE6">
      <w:pPr>
        <w:widowControl/>
        <w:rPr>
          <w:rFonts w:eastAsia="Times New Roman"/>
        </w:rPr>
      </w:pPr>
    </w:p>
    <w:sectPr w:rsidR="00E44CE6" w:rsidRPr="00E44CE6">
      <w:headerReference w:type="default" r:id="rId13"/>
      <w:footerReference w:type="default" r:id="rId14"/>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224CB" w14:textId="77777777" w:rsidR="001E14B6" w:rsidRDefault="001E14B6">
      <w:r>
        <w:separator/>
      </w:r>
    </w:p>
  </w:endnote>
  <w:endnote w:type="continuationSeparator" w:id="0">
    <w:p w14:paraId="718BA57D" w14:textId="77777777" w:rsidR="001E14B6" w:rsidRDefault="001E14B6">
      <w:r>
        <w:continuationSeparator/>
      </w:r>
    </w:p>
  </w:endnote>
  <w:endnote w:type="continuationNotice" w:id="1">
    <w:p w14:paraId="033F531A" w14:textId="77777777" w:rsidR="001E14B6" w:rsidRDefault="001E1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698520DC" w14:textId="77777777"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34A938E" w14:textId="77777777"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64E54" w14:textId="77777777" w:rsidR="001E14B6" w:rsidRDefault="001E14B6">
      <w:r>
        <w:separator/>
      </w:r>
    </w:p>
  </w:footnote>
  <w:footnote w:type="continuationSeparator" w:id="0">
    <w:p w14:paraId="581343B1" w14:textId="77777777" w:rsidR="001E14B6" w:rsidRDefault="001E14B6">
      <w:r>
        <w:continuationSeparator/>
      </w:r>
    </w:p>
  </w:footnote>
  <w:footnote w:type="continuationNotice" w:id="1">
    <w:p w14:paraId="2E67640B" w14:textId="77777777" w:rsidR="001E14B6" w:rsidRDefault="001E1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8006"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239451B4" w14:textId="77777777" w:rsidR="009D6650" w:rsidRPr="00BB3B03" w:rsidRDefault="006A724E" w:rsidP="009D6650">
    <w:pPr>
      <w:pStyle w:val="ListParagraph"/>
      <w:jc w:val="center"/>
      <w:rPr>
        <w:rFonts w:ascii="Times New Roman" w:hAnsi="Times New Roman" w:cs="Times New Roman"/>
        <w:b/>
      </w:rPr>
    </w:pPr>
    <w:r>
      <w:rPr>
        <w:rFonts w:ascii="Times New Roman" w:hAnsi="Times New Roman" w:cs="Times New Roman"/>
        <w:b/>
      </w:rPr>
      <w:t>CalPA</w:t>
    </w:r>
    <w:r w:rsidR="009D6650" w:rsidRPr="00BB3B03">
      <w:rPr>
        <w:rFonts w:ascii="Times New Roman" w:hAnsi="Times New Roman" w:cs="Times New Roman"/>
        <w:b/>
      </w:rPr>
      <w:t xml:space="preserve"> DATA REQUEST </w:t>
    </w:r>
    <w:r w:rsidR="009D6650" w:rsidRPr="00BB3B03">
      <w:rPr>
        <w:rFonts w:ascii="Times New Roman" w:hAnsi="Times New Roman" w:cs="Times New Roman"/>
        <w:b/>
      </w:rPr>
      <w:br/>
    </w:r>
    <w:r>
      <w:rPr>
        <w:rFonts w:ascii="Times New Roman" w:hAnsi="Times New Roman" w:cs="Times New Roman"/>
        <w:b/>
      </w:rPr>
      <w:t>#00</w:t>
    </w:r>
    <w:r w:rsidR="00356685">
      <w:rPr>
        <w:rFonts w:ascii="Times New Roman" w:hAnsi="Times New Roman" w:cs="Times New Roman"/>
        <w:b/>
      </w:rPr>
      <w:t>6</w:t>
    </w:r>
    <w:r w:rsidR="009D6650" w:rsidRPr="00BB3B03">
      <w:rPr>
        <w:rFonts w:ascii="Times New Roman" w:hAnsi="Times New Roman" w:cs="Times New Roman"/>
        <w:b/>
      </w:rPr>
      <w:br/>
      <w:t>SDG&amp;E PHASE 2 GRC PROCEEDING- A.19-0</w:t>
    </w:r>
    <w:r w:rsidR="00DA23AD">
      <w:rPr>
        <w:rFonts w:ascii="Times New Roman" w:hAnsi="Times New Roman" w:cs="Times New Roman"/>
        <w:b/>
      </w:rPr>
      <w:t>3</w:t>
    </w:r>
    <w:r w:rsidR="009D6650" w:rsidRPr="00BB3B03">
      <w:rPr>
        <w:rFonts w:ascii="Times New Roman" w:hAnsi="Times New Roman" w:cs="Times New Roman"/>
        <w:b/>
      </w:rPr>
      <w:t>-00</w:t>
    </w:r>
    <w:r w:rsidR="00DA23AD">
      <w:rPr>
        <w:rFonts w:ascii="Times New Roman" w:hAnsi="Times New Roman" w:cs="Times New Roman"/>
        <w:b/>
      </w:rPr>
      <w:t>2</w:t>
    </w:r>
    <w:r w:rsidR="009D6650" w:rsidRPr="00BB3B03">
      <w:rPr>
        <w:rFonts w:ascii="Times New Roman" w:hAnsi="Times New Roman" w:cs="Times New Roman"/>
        <w:b/>
      </w:rPr>
      <w:br/>
      <w:t xml:space="preserve">DATE RECEIVED: </w:t>
    </w:r>
    <w:r w:rsidR="000044D6">
      <w:rPr>
        <w:rFonts w:ascii="Times New Roman" w:hAnsi="Times New Roman" w:cs="Times New Roman"/>
        <w:b/>
      </w:rPr>
      <w:t>May 15</w:t>
    </w:r>
    <w:r w:rsidR="009D6650" w:rsidRPr="00BB3B03">
      <w:rPr>
        <w:rFonts w:ascii="Times New Roman" w:hAnsi="Times New Roman" w:cs="Times New Roman"/>
        <w:b/>
      </w:rPr>
      <w:t>, 2019</w:t>
    </w:r>
  </w:p>
  <w:p w14:paraId="0C0F32F9" w14:textId="77777777" w:rsidR="009D6650" w:rsidRPr="00BB3B03" w:rsidRDefault="009D6650" w:rsidP="00B42FEA">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D44FC8">
      <w:rPr>
        <w:rFonts w:ascii="Times New Roman" w:hAnsi="Times New Roman" w:cs="Times New Roman"/>
        <w:b/>
      </w:rPr>
      <w:t>May 3</w:t>
    </w:r>
    <w:r w:rsidR="00B42FEA">
      <w:rPr>
        <w:rFonts w:ascii="Times New Roman" w:hAnsi="Times New Roman" w:cs="Times New Roman"/>
        <w:b/>
      </w:rPr>
      <w:t>1</w:t>
    </w:r>
    <w:r w:rsidR="00D44FC8">
      <w:rPr>
        <w:rFonts w:ascii="Times New Roman" w:hAnsi="Times New Roman" w:cs="Times New Roman"/>
        <w:b/>
      </w:rPr>
      <w:t>, 2019</w:t>
    </w:r>
  </w:p>
  <w:p w14:paraId="3E231FFF"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0E292"/>
    <w:multiLevelType w:val="hybridMultilevel"/>
    <w:tmpl w:val="7937FD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7" w15:restartNumberingAfterBreak="0">
    <w:nsid w:val="506C4125"/>
    <w:multiLevelType w:val="hybridMultilevel"/>
    <w:tmpl w:val="287647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400851B"/>
    <w:multiLevelType w:val="hybridMultilevel"/>
    <w:tmpl w:val="619D4D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
  </w:num>
  <w:num w:numId="9">
    <w:abstractNumId w:val="11"/>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44D6"/>
    <w:rsid w:val="000133A9"/>
    <w:rsid w:val="00015BD1"/>
    <w:rsid w:val="000249E4"/>
    <w:rsid w:val="000473F3"/>
    <w:rsid w:val="000765AE"/>
    <w:rsid w:val="00090093"/>
    <w:rsid w:val="000932E2"/>
    <w:rsid w:val="000A6F05"/>
    <w:rsid w:val="000B710B"/>
    <w:rsid w:val="000D24BA"/>
    <w:rsid w:val="000D6ECD"/>
    <w:rsid w:val="000F4C2B"/>
    <w:rsid w:val="000F5557"/>
    <w:rsid w:val="000F6F65"/>
    <w:rsid w:val="00101D98"/>
    <w:rsid w:val="00104F5E"/>
    <w:rsid w:val="00105C2D"/>
    <w:rsid w:val="0010718F"/>
    <w:rsid w:val="00117124"/>
    <w:rsid w:val="00121E7C"/>
    <w:rsid w:val="00137417"/>
    <w:rsid w:val="00142C40"/>
    <w:rsid w:val="0014783D"/>
    <w:rsid w:val="00163795"/>
    <w:rsid w:val="00166C29"/>
    <w:rsid w:val="00167CF6"/>
    <w:rsid w:val="001729AE"/>
    <w:rsid w:val="00182679"/>
    <w:rsid w:val="00190EEB"/>
    <w:rsid w:val="00192F9B"/>
    <w:rsid w:val="001B6807"/>
    <w:rsid w:val="001E14B6"/>
    <w:rsid w:val="001E73D1"/>
    <w:rsid w:val="001F1F3B"/>
    <w:rsid w:val="00227922"/>
    <w:rsid w:val="00227AD1"/>
    <w:rsid w:val="00230361"/>
    <w:rsid w:val="002351AC"/>
    <w:rsid w:val="00242383"/>
    <w:rsid w:val="00247644"/>
    <w:rsid w:val="002540A5"/>
    <w:rsid w:val="00256561"/>
    <w:rsid w:val="00257835"/>
    <w:rsid w:val="00264F5F"/>
    <w:rsid w:val="0027631B"/>
    <w:rsid w:val="00294908"/>
    <w:rsid w:val="002A19BC"/>
    <w:rsid w:val="002A48B2"/>
    <w:rsid w:val="002B1806"/>
    <w:rsid w:val="002B7723"/>
    <w:rsid w:val="002C3FC3"/>
    <w:rsid w:val="002C51C0"/>
    <w:rsid w:val="002F2139"/>
    <w:rsid w:val="002F4871"/>
    <w:rsid w:val="00317A8F"/>
    <w:rsid w:val="00320693"/>
    <w:rsid w:val="00322EA2"/>
    <w:rsid w:val="0032563C"/>
    <w:rsid w:val="00326EEE"/>
    <w:rsid w:val="00331DCE"/>
    <w:rsid w:val="00356685"/>
    <w:rsid w:val="00360568"/>
    <w:rsid w:val="00362A8A"/>
    <w:rsid w:val="003719EA"/>
    <w:rsid w:val="003920AA"/>
    <w:rsid w:val="003A6866"/>
    <w:rsid w:val="003B40AB"/>
    <w:rsid w:val="003B7BC2"/>
    <w:rsid w:val="003D0506"/>
    <w:rsid w:val="003D317D"/>
    <w:rsid w:val="003E1C2F"/>
    <w:rsid w:val="00404616"/>
    <w:rsid w:val="004178A0"/>
    <w:rsid w:val="004318BE"/>
    <w:rsid w:val="00445522"/>
    <w:rsid w:val="004A0D4C"/>
    <w:rsid w:val="004B0621"/>
    <w:rsid w:val="004C5C0C"/>
    <w:rsid w:val="004D375A"/>
    <w:rsid w:val="004D6DB0"/>
    <w:rsid w:val="004F6A69"/>
    <w:rsid w:val="0050650D"/>
    <w:rsid w:val="0050659F"/>
    <w:rsid w:val="00542997"/>
    <w:rsid w:val="00584FC4"/>
    <w:rsid w:val="00593616"/>
    <w:rsid w:val="005B5AF1"/>
    <w:rsid w:val="00621321"/>
    <w:rsid w:val="0063240A"/>
    <w:rsid w:val="00657F6E"/>
    <w:rsid w:val="006659B7"/>
    <w:rsid w:val="00667C16"/>
    <w:rsid w:val="00676426"/>
    <w:rsid w:val="00683DE9"/>
    <w:rsid w:val="0069799F"/>
    <w:rsid w:val="006A2A33"/>
    <w:rsid w:val="006A724E"/>
    <w:rsid w:val="006B7D74"/>
    <w:rsid w:val="006C46C9"/>
    <w:rsid w:val="006E073E"/>
    <w:rsid w:val="006F10A7"/>
    <w:rsid w:val="006F3920"/>
    <w:rsid w:val="006F440F"/>
    <w:rsid w:val="007118CE"/>
    <w:rsid w:val="00727C31"/>
    <w:rsid w:val="007449EF"/>
    <w:rsid w:val="007636EA"/>
    <w:rsid w:val="0078262C"/>
    <w:rsid w:val="0078272C"/>
    <w:rsid w:val="007876AA"/>
    <w:rsid w:val="00787AC5"/>
    <w:rsid w:val="007A7F06"/>
    <w:rsid w:val="007C3A48"/>
    <w:rsid w:val="007C5EF9"/>
    <w:rsid w:val="007D677E"/>
    <w:rsid w:val="007E4F06"/>
    <w:rsid w:val="007F0826"/>
    <w:rsid w:val="00801896"/>
    <w:rsid w:val="008113E5"/>
    <w:rsid w:val="00811904"/>
    <w:rsid w:val="008131FF"/>
    <w:rsid w:val="00817F06"/>
    <w:rsid w:val="008243E4"/>
    <w:rsid w:val="00844369"/>
    <w:rsid w:val="0085302F"/>
    <w:rsid w:val="00855C82"/>
    <w:rsid w:val="00870F90"/>
    <w:rsid w:val="0087248C"/>
    <w:rsid w:val="00883D24"/>
    <w:rsid w:val="008A7402"/>
    <w:rsid w:val="008C1929"/>
    <w:rsid w:val="008D0191"/>
    <w:rsid w:val="008F02E0"/>
    <w:rsid w:val="00907727"/>
    <w:rsid w:val="009146C4"/>
    <w:rsid w:val="00921C40"/>
    <w:rsid w:val="00922C0C"/>
    <w:rsid w:val="009274BB"/>
    <w:rsid w:val="009319FE"/>
    <w:rsid w:val="009412FB"/>
    <w:rsid w:val="00943820"/>
    <w:rsid w:val="00943B34"/>
    <w:rsid w:val="0097209E"/>
    <w:rsid w:val="00993F4E"/>
    <w:rsid w:val="009967C9"/>
    <w:rsid w:val="009A0A67"/>
    <w:rsid w:val="009A740A"/>
    <w:rsid w:val="009B18B5"/>
    <w:rsid w:val="009B6AC0"/>
    <w:rsid w:val="009B7DCB"/>
    <w:rsid w:val="009D18E7"/>
    <w:rsid w:val="009D2B24"/>
    <w:rsid w:val="009D6650"/>
    <w:rsid w:val="009E3577"/>
    <w:rsid w:val="009F790A"/>
    <w:rsid w:val="00A06D28"/>
    <w:rsid w:val="00A06EFD"/>
    <w:rsid w:val="00A20CBF"/>
    <w:rsid w:val="00A30EF2"/>
    <w:rsid w:val="00A479CD"/>
    <w:rsid w:val="00A52FCF"/>
    <w:rsid w:val="00A70EBF"/>
    <w:rsid w:val="00A90892"/>
    <w:rsid w:val="00A95F00"/>
    <w:rsid w:val="00AA046E"/>
    <w:rsid w:val="00AD7840"/>
    <w:rsid w:val="00AE1E1C"/>
    <w:rsid w:val="00AF59A2"/>
    <w:rsid w:val="00AF6700"/>
    <w:rsid w:val="00B05633"/>
    <w:rsid w:val="00B06F1C"/>
    <w:rsid w:val="00B1392C"/>
    <w:rsid w:val="00B3116A"/>
    <w:rsid w:val="00B333AB"/>
    <w:rsid w:val="00B3705F"/>
    <w:rsid w:val="00B42FEA"/>
    <w:rsid w:val="00B45304"/>
    <w:rsid w:val="00B603AB"/>
    <w:rsid w:val="00B64BDE"/>
    <w:rsid w:val="00B670B5"/>
    <w:rsid w:val="00B73736"/>
    <w:rsid w:val="00B754F4"/>
    <w:rsid w:val="00B76C32"/>
    <w:rsid w:val="00B97974"/>
    <w:rsid w:val="00BA7F23"/>
    <w:rsid w:val="00BB79A4"/>
    <w:rsid w:val="00BC35A8"/>
    <w:rsid w:val="00BD16C2"/>
    <w:rsid w:val="00BE2AA1"/>
    <w:rsid w:val="00BF01DB"/>
    <w:rsid w:val="00BF3C2D"/>
    <w:rsid w:val="00C01817"/>
    <w:rsid w:val="00C03810"/>
    <w:rsid w:val="00C24095"/>
    <w:rsid w:val="00C2679D"/>
    <w:rsid w:val="00C92602"/>
    <w:rsid w:val="00CA3F16"/>
    <w:rsid w:val="00CB269D"/>
    <w:rsid w:val="00CB7A9A"/>
    <w:rsid w:val="00CC5B87"/>
    <w:rsid w:val="00CD0221"/>
    <w:rsid w:val="00CE35CE"/>
    <w:rsid w:val="00D01F53"/>
    <w:rsid w:val="00D23A7A"/>
    <w:rsid w:val="00D26552"/>
    <w:rsid w:val="00D26A1C"/>
    <w:rsid w:val="00D35420"/>
    <w:rsid w:val="00D44FC8"/>
    <w:rsid w:val="00D51844"/>
    <w:rsid w:val="00D5475F"/>
    <w:rsid w:val="00D70CB3"/>
    <w:rsid w:val="00D9485E"/>
    <w:rsid w:val="00DA23AD"/>
    <w:rsid w:val="00DA7DD9"/>
    <w:rsid w:val="00DB2529"/>
    <w:rsid w:val="00DB36BD"/>
    <w:rsid w:val="00E01AA8"/>
    <w:rsid w:val="00E06D53"/>
    <w:rsid w:val="00E101F3"/>
    <w:rsid w:val="00E1415B"/>
    <w:rsid w:val="00E335B9"/>
    <w:rsid w:val="00E41516"/>
    <w:rsid w:val="00E42387"/>
    <w:rsid w:val="00E44CE6"/>
    <w:rsid w:val="00E904AE"/>
    <w:rsid w:val="00E97312"/>
    <w:rsid w:val="00EA1598"/>
    <w:rsid w:val="00EB7811"/>
    <w:rsid w:val="00ED1A8B"/>
    <w:rsid w:val="00ED442A"/>
    <w:rsid w:val="00ED6186"/>
    <w:rsid w:val="00EF0B14"/>
    <w:rsid w:val="00F2510B"/>
    <w:rsid w:val="00F5199D"/>
    <w:rsid w:val="00F51D3E"/>
    <w:rsid w:val="00F571D6"/>
    <w:rsid w:val="00F65911"/>
    <w:rsid w:val="00F86E79"/>
    <w:rsid w:val="00F87143"/>
    <w:rsid w:val="00F926AF"/>
    <w:rsid w:val="00F9371C"/>
    <w:rsid w:val="00FA43C2"/>
    <w:rsid w:val="00FB4157"/>
    <w:rsid w:val="00FF39E4"/>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C0F51"/>
  <w15:docId w15:val="{AF3DEE9A-30E0-4CB7-8045-A98E9F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7D104A1395E409AA71CE362BF5E4C" ma:contentTypeVersion="0" ma:contentTypeDescription="Create a new document." ma:contentTypeScope="" ma:versionID="181a85d01fd677bdf1a5d10ee243d8c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88F8-F1EE-436E-BCE9-CDE0F438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C2C539-96AC-4FB3-987F-74E1F6D453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47648B-12F1-44B8-9FBF-5DACBA6EAB8B}">
  <ds:schemaRefs>
    <ds:schemaRef ds:uri="http://schemas.microsoft.com/sharepoint/v3/contenttype/forms"/>
  </ds:schemaRefs>
</ds:datastoreItem>
</file>

<file path=customXml/itemProps4.xml><?xml version="1.0" encoding="utf-8"?>
<ds:datastoreItem xmlns:ds="http://schemas.openxmlformats.org/officeDocument/2006/customXml" ds:itemID="{0B879F65-24E0-482F-8434-2160AF19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Gregory S</dc:creator>
  <cp:lastModifiedBy>Anderson, Gregory S</cp:lastModifiedBy>
  <cp:revision>15</cp:revision>
  <cp:lastPrinted>2019-01-18T17:59:00Z</cp:lastPrinted>
  <dcterms:created xsi:type="dcterms:W3CDTF">2019-05-31T15:52:00Z</dcterms:created>
  <dcterms:modified xsi:type="dcterms:W3CDTF">2019-07-18T16:22:00Z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2017-08-30T00:00:00Z</vt:filetime>
  </property>
  <property fmtid="{D5CDD505-2E9C-101B-9397-08002B2CF9AE}" pid="4" name="ContentTypeId">
    <vt:lpwstr>0x01010081E7D104A1395E409AA71CE362BF5E4C</vt:lpwstr>
  </property>
</Properties>
</file>