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5F0" w:rsidRDefault="00E72C2E" w:rsidP="00FA6793">
      <w:pPr>
        <w:pStyle w:val="Mbartext"/>
      </w:pPr>
      <w:r>
        <w:t>Please respond</w:t>
      </w:r>
      <w:r w:rsidR="00380B63">
        <w:t xml:space="preserve"> to the following data requests in regard to the 2016 SDG&amp;E rate case</w:t>
      </w:r>
      <w:r w:rsidR="004A0950">
        <w:t>:</w:t>
      </w:r>
      <w:r w:rsidR="00B0661D">
        <w:t xml:space="preserve"> </w:t>
      </w:r>
    </w:p>
    <w:p w:rsidR="00FA6793" w:rsidRDefault="00FA6793" w:rsidP="007972F7">
      <w:pPr>
        <w:pStyle w:val="MbarDRHeader"/>
      </w:pPr>
    </w:p>
    <w:p w:rsidR="00634B84" w:rsidRDefault="00634B84" w:rsidP="00634B84">
      <w:pPr>
        <w:pStyle w:val="MbarMGRA"/>
      </w:pPr>
      <w:r>
        <w:t>In regard to the Decision Matrix provided in response to MGRA-35, please provide the following clarification:</w:t>
      </w:r>
      <w:r>
        <w:br/>
        <w:t>The risk scoring calculation uses an Excel spreadsheet that uses the following formula:</w:t>
      </w:r>
      <w:r>
        <w:br/>
      </w:r>
      <w:r w:rsidRPr="00634B84">
        <w:t>=M$4*M6+N$4*N6+O$4*O6+P$4*P6+Q$4*Q6+R$4*R6+S$4*S6+T$4*T6+U$4*U6+V$4*V6+W$4*W6+X$4*X6+Y$4*Y6+Z$4*Z6+AA$4*AA6+AB$4*AB6+AC$4*AC6-(J6/100000)</w:t>
      </w:r>
      <w:r>
        <w:br/>
        <w:t>In this formula, ‘J6’ is a reference to the circuit segment length. However, the circuit segment length, in miles, divided by 100,000 results in a negligible contribution to the scoring term. Is this term in error?  What is the intent of including a length term?</w:t>
      </w:r>
    </w:p>
    <w:p w:rsidR="00634B84" w:rsidRDefault="00634B84" w:rsidP="00634B84">
      <w:pPr>
        <w:pStyle w:val="MbarMGRA"/>
      </w:pPr>
      <w:r>
        <w:t>In regard to the fire history data provided in the amended response to our question MGRA-67: We provided SDG&amp;E the option of withholding any fire data points that were in contention or being litigated. Did SDG&amp;E withhold any fires from the list, and if so, how many and in what years did they occur?</w:t>
      </w:r>
    </w:p>
    <w:p w:rsidR="00634B84" w:rsidRDefault="00634B84" w:rsidP="00634B84">
      <w:pPr>
        <w:pStyle w:val="MbarMGRA"/>
      </w:pPr>
      <w:r>
        <w:t xml:space="preserve">In regard to the FTZ Decision matrix provided in SDG&amp;E’s response to MGRA-35, is the ranked list used to determine either prioritization or the extent of SDG&amp;E’s vegetation management program? </w:t>
      </w:r>
      <w:r w:rsidR="008D609F">
        <w:t xml:space="preserve"> Is the tree-trimming program more extensive or aggressive along circuit segments with high risk scoring?</w:t>
      </w:r>
    </w:p>
    <w:p w:rsidR="008D609F" w:rsidRDefault="008D609F" w:rsidP="00634B84">
      <w:pPr>
        <w:pStyle w:val="MbarMGRA"/>
      </w:pPr>
      <w:r>
        <w:t xml:space="preserve">Regarding SDG&amp;E’s list of </w:t>
      </w:r>
      <w:proofErr w:type="spellStart"/>
      <w:r>
        <w:t>FiRM</w:t>
      </w:r>
      <w:proofErr w:type="spellEnd"/>
      <w:r>
        <w:t xml:space="preserve"> related projects provided in the response to MGRA-54 and MGRA-55, we note that there are noticeably fewer such projects listed for 2012 and 2013 than there are for 2009-2011 and 2014. What is the reason that there are fewer listed projects in these calendar years?</w:t>
      </w:r>
      <w:bookmarkStart w:id="0" w:name="_GoBack"/>
      <w:bookmarkEnd w:id="0"/>
    </w:p>
    <w:sectPr w:rsidR="008D609F" w:rsidSect="00356F31">
      <w:headerReference w:type="default" r:id="rId7"/>
      <w:footerReference w:type="even" r:id="rId8"/>
      <w:footerReference w:type="default" r:id="rId9"/>
      <w:headerReference w:type="first" r:id="rId10"/>
      <w:pgSz w:w="12240" w:h="15840" w:code="1"/>
      <w:pgMar w:top="1440" w:right="1440" w:bottom="79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679" w:rsidRDefault="00760679">
      <w:r>
        <w:separator/>
      </w:r>
    </w:p>
  </w:endnote>
  <w:endnote w:type="continuationSeparator" w:id="0">
    <w:p w:rsidR="00760679" w:rsidRDefault="0076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61D" w:rsidRDefault="00B0661D" w:rsidP="001B3E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661D" w:rsidRDefault="00B066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61D" w:rsidRDefault="00B0661D" w:rsidP="001B3E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30E3">
      <w:rPr>
        <w:rStyle w:val="PageNumber"/>
        <w:noProof/>
      </w:rPr>
      <w:t>2</w:t>
    </w:r>
    <w:r>
      <w:rPr>
        <w:rStyle w:val="PageNumber"/>
      </w:rPr>
      <w:fldChar w:fldCharType="end"/>
    </w:r>
  </w:p>
  <w:p w:rsidR="00B0661D" w:rsidRDefault="00B066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679" w:rsidRDefault="00760679">
      <w:r>
        <w:separator/>
      </w:r>
    </w:p>
  </w:footnote>
  <w:footnote w:type="continuationSeparator" w:id="0">
    <w:p w:rsidR="00760679" w:rsidRDefault="00760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61D" w:rsidRDefault="00B0661D" w:rsidP="00356F31">
    <w:pPr>
      <w:autoSpaceDE w:val="0"/>
      <w:autoSpaceDN w:val="0"/>
      <w:adjustRightInd w:val="0"/>
      <w:spacing w:after="0"/>
      <w:jc w:val="right"/>
      <w:rPr>
        <w:b/>
        <w:bCs/>
      </w:rPr>
    </w:pPr>
    <w:r>
      <w:rPr>
        <w:b/>
        <w:bCs/>
      </w:rPr>
      <w:t xml:space="preserve">MGRA </w:t>
    </w:r>
    <w:r w:rsidR="00C303C2">
      <w:rPr>
        <w:b/>
        <w:bCs/>
      </w:rPr>
      <w:t>Data Request #2</w:t>
    </w:r>
  </w:p>
  <w:p w:rsidR="00B0661D" w:rsidRDefault="00C303C2" w:rsidP="00C303C2">
    <w:pPr>
      <w:autoSpaceDE w:val="0"/>
      <w:autoSpaceDN w:val="0"/>
      <w:adjustRightInd w:val="0"/>
      <w:spacing w:after="0"/>
      <w:jc w:val="right"/>
    </w:pPr>
    <w:r>
      <w:rPr>
        <w:b/>
        <w:bCs/>
      </w:rPr>
      <w:t xml:space="preserve">General Rate Case </w:t>
    </w:r>
    <w:r>
      <w:rPr>
        <w:b/>
        <w:bCs/>
      </w:rPr>
      <w:br/>
      <w:t>A.14-11-003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61D" w:rsidRPr="00255411" w:rsidRDefault="00B0661D" w:rsidP="00255411">
    <w:pPr>
      <w:spacing w:after="0"/>
      <w:rPr>
        <w:rFonts w:ascii="Tahoma" w:hAnsi="Tahoma"/>
        <w:b/>
        <w:bCs/>
        <w:sz w:val="28"/>
        <w:szCs w:val="28"/>
      </w:rPr>
    </w:pPr>
    <w:r>
      <w:rPr>
        <w:rFonts w:ascii="Tahoma" w:hAnsi="Tahoma"/>
        <w:b/>
        <w:bCs/>
        <w:sz w:val="28"/>
        <w:szCs w:val="28"/>
      </w:rPr>
      <w:t>Application No. A.</w:t>
    </w:r>
    <w:r w:rsidR="00F72A96">
      <w:rPr>
        <w:rFonts w:ascii="Tahoma" w:hAnsi="Tahoma"/>
        <w:b/>
        <w:bCs/>
        <w:sz w:val="28"/>
        <w:szCs w:val="28"/>
      </w:rPr>
      <w:t>14-11-003</w:t>
    </w:r>
  </w:p>
  <w:p w:rsidR="00B0661D" w:rsidRPr="00255411" w:rsidRDefault="00634B84" w:rsidP="00255411">
    <w:pPr>
      <w:spacing w:after="0"/>
      <w:rPr>
        <w:rFonts w:ascii="Tahoma" w:hAnsi="Tahoma" w:cs="Tahoma"/>
        <w:b/>
        <w:bCs/>
        <w:sz w:val="28"/>
        <w:szCs w:val="28"/>
      </w:rPr>
    </w:pPr>
    <w:r>
      <w:rPr>
        <w:rFonts w:ascii="Tahoma" w:hAnsi="Tahoma" w:cs="Tahoma"/>
        <w:b/>
        <w:bCs/>
        <w:sz w:val="28"/>
        <w:szCs w:val="28"/>
      </w:rPr>
      <w:t xml:space="preserve">MGRA Data Request No. </w:t>
    </w:r>
    <w:proofErr w:type="gramStart"/>
    <w:r>
      <w:rPr>
        <w:rFonts w:ascii="Tahoma" w:hAnsi="Tahoma" w:cs="Tahoma"/>
        <w:b/>
        <w:bCs/>
        <w:sz w:val="28"/>
        <w:szCs w:val="28"/>
      </w:rPr>
      <w:t>5  4</w:t>
    </w:r>
    <w:proofErr w:type="gramEnd"/>
    <w:r>
      <w:rPr>
        <w:rFonts w:ascii="Tahoma" w:hAnsi="Tahoma" w:cs="Tahoma"/>
        <w:b/>
        <w:bCs/>
        <w:sz w:val="28"/>
        <w:szCs w:val="28"/>
      </w:rPr>
      <w:t>/27</w:t>
    </w:r>
    <w:r w:rsidR="005E4A20">
      <w:rPr>
        <w:rFonts w:ascii="Tahoma" w:hAnsi="Tahoma" w:cs="Tahoma"/>
        <w:b/>
        <w:bCs/>
        <w:sz w:val="28"/>
        <w:szCs w:val="28"/>
      </w:rPr>
      <w:t>/2015</w:t>
    </w:r>
  </w:p>
  <w:p w:rsidR="00B0661D" w:rsidRDefault="00B066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4FE13EA"/>
    <w:multiLevelType w:val="hybridMultilevel"/>
    <w:tmpl w:val="818C630E"/>
    <w:lvl w:ilvl="0" w:tplc="36CE0920">
      <w:start w:val="80"/>
      <w:numFmt w:val="decimal"/>
      <w:pStyle w:val="MbarMGRA"/>
      <w:lvlText w:val="MGRA-%1 "/>
      <w:lvlJc w:val="left"/>
      <w:pPr>
        <w:tabs>
          <w:tab w:val="num" w:pos="864"/>
        </w:tabs>
        <w:ind w:left="1296" w:hanging="129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86C3B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5011"/>
    <w:rsid w:val="00000BC7"/>
    <w:rsid w:val="00007076"/>
    <w:rsid w:val="00015BBE"/>
    <w:rsid w:val="0002174D"/>
    <w:rsid w:val="00024DE2"/>
    <w:rsid w:val="00025FCA"/>
    <w:rsid w:val="00044EEA"/>
    <w:rsid w:val="00047796"/>
    <w:rsid w:val="00052502"/>
    <w:rsid w:val="00060D43"/>
    <w:rsid w:val="00074D4F"/>
    <w:rsid w:val="00075D9D"/>
    <w:rsid w:val="00080CE5"/>
    <w:rsid w:val="000820AA"/>
    <w:rsid w:val="000948A5"/>
    <w:rsid w:val="000959E3"/>
    <w:rsid w:val="00097232"/>
    <w:rsid w:val="000A03CA"/>
    <w:rsid w:val="000A4146"/>
    <w:rsid w:val="000B196F"/>
    <w:rsid w:val="000F60D4"/>
    <w:rsid w:val="00113A31"/>
    <w:rsid w:val="0013402D"/>
    <w:rsid w:val="00154F5F"/>
    <w:rsid w:val="00164F10"/>
    <w:rsid w:val="00170F08"/>
    <w:rsid w:val="00173862"/>
    <w:rsid w:val="0019283A"/>
    <w:rsid w:val="00193C6D"/>
    <w:rsid w:val="0019523F"/>
    <w:rsid w:val="0019618D"/>
    <w:rsid w:val="001A0963"/>
    <w:rsid w:val="001B3E7B"/>
    <w:rsid w:val="001B478F"/>
    <w:rsid w:val="001C0B3B"/>
    <w:rsid w:val="001C59D1"/>
    <w:rsid w:val="001C7E96"/>
    <w:rsid w:val="001D05A5"/>
    <w:rsid w:val="001D40AD"/>
    <w:rsid w:val="001D49CD"/>
    <w:rsid w:val="001E19AD"/>
    <w:rsid w:val="001E647C"/>
    <w:rsid w:val="00206465"/>
    <w:rsid w:val="00220A6F"/>
    <w:rsid w:val="00232C88"/>
    <w:rsid w:val="0023546B"/>
    <w:rsid w:val="002363B5"/>
    <w:rsid w:val="0024558B"/>
    <w:rsid w:val="00255411"/>
    <w:rsid w:val="002731CE"/>
    <w:rsid w:val="002917AE"/>
    <w:rsid w:val="00293E65"/>
    <w:rsid w:val="002A3ECB"/>
    <w:rsid w:val="002C2515"/>
    <w:rsid w:val="002E0049"/>
    <w:rsid w:val="002F69B2"/>
    <w:rsid w:val="0032498D"/>
    <w:rsid w:val="00330C6B"/>
    <w:rsid w:val="003369D4"/>
    <w:rsid w:val="00356F31"/>
    <w:rsid w:val="00377BE9"/>
    <w:rsid w:val="00380B63"/>
    <w:rsid w:val="003903FA"/>
    <w:rsid w:val="00394643"/>
    <w:rsid w:val="003A4573"/>
    <w:rsid w:val="003A541E"/>
    <w:rsid w:val="003C3775"/>
    <w:rsid w:val="003F0094"/>
    <w:rsid w:val="003F200A"/>
    <w:rsid w:val="00403A95"/>
    <w:rsid w:val="0040564C"/>
    <w:rsid w:val="00422A51"/>
    <w:rsid w:val="00433C54"/>
    <w:rsid w:val="00435A29"/>
    <w:rsid w:val="00441F44"/>
    <w:rsid w:val="004564FF"/>
    <w:rsid w:val="00456F7D"/>
    <w:rsid w:val="0046621D"/>
    <w:rsid w:val="00467655"/>
    <w:rsid w:val="004759EB"/>
    <w:rsid w:val="00483294"/>
    <w:rsid w:val="0048510A"/>
    <w:rsid w:val="00485B00"/>
    <w:rsid w:val="004913E4"/>
    <w:rsid w:val="00495BEC"/>
    <w:rsid w:val="004A011F"/>
    <w:rsid w:val="004A0950"/>
    <w:rsid w:val="004A4D67"/>
    <w:rsid w:val="004A7A64"/>
    <w:rsid w:val="004C06D8"/>
    <w:rsid w:val="004C190B"/>
    <w:rsid w:val="004E61C8"/>
    <w:rsid w:val="004E75E8"/>
    <w:rsid w:val="004F3B79"/>
    <w:rsid w:val="004F4C02"/>
    <w:rsid w:val="00500758"/>
    <w:rsid w:val="005026C2"/>
    <w:rsid w:val="0050748C"/>
    <w:rsid w:val="00510A82"/>
    <w:rsid w:val="005128E2"/>
    <w:rsid w:val="00512A4E"/>
    <w:rsid w:val="005305EB"/>
    <w:rsid w:val="0053254A"/>
    <w:rsid w:val="0053285E"/>
    <w:rsid w:val="00542522"/>
    <w:rsid w:val="005571B2"/>
    <w:rsid w:val="00563DA9"/>
    <w:rsid w:val="00567D90"/>
    <w:rsid w:val="00582A85"/>
    <w:rsid w:val="00585F44"/>
    <w:rsid w:val="00591DCA"/>
    <w:rsid w:val="005B127D"/>
    <w:rsid w:val="005B15E8"/>
    <w:rsid w:val="005B552A"/>
    <w:rsid w:val="005B5C47"/>
    <w:rsid w:val="005B7F95"/>
    <w:rsid w:val="005C2508"/>
    <w:rsid w:val="005D0B39"/>
    <w:rsid w:val="005D1D34"/>
    <w:rsid w:val="005E4A20"/>
    <w:rsid w:val="005F5D57"/>
    <w:rsid w:val="0060403A"/>
    <w:rsid w:val="00624D01"/>
    <w:rsid w:val="00634B84"/>
    <w:rsid w:val="006370EB"/>
    <w:rsid w:val="006462D0"/>
    <w:rsid w:val="0065737A"/>
    <w:rsid w:val="00667EA7"/>
    <w:rsid w:val="0067653E"/>
    <w:rsid w:val="006832BB"/>
    <w:rsid w:val="006842A7"/>
    <w:rsid w:val="00684857"/>
    <w:rsid w:val="00690E5E"/>
    <w:rsid w:val="006A7DE5"/>
    <w:rsid w:val="006C32A9"/>
    <w:rsid w:val="006E266D"/>
    <w:rsid w:val="006F7474"/>
    <w:rsid w:val="006F7930"/>
    <w:rsid w:val="00700785"/>
    <w:rsid w:val="00710049"/>
    <w:rsid w:val="00720078"/>
    <w:rsid w:val="00760679"/>
    <w:rsid w:val="00764283"/>
    <w:rsid w:val="00767F36"/>
    <w:rsid w:val="00781D20"/>
    <w:rsid w:val="007972F7"/>
    <w:rsid w:val="007A042C"/>
    <w:rsid w:val="007A0E28"/>
    <w:rsid w:val="007B347D"/>
    <w:rsid w:val="007C1864"/>
    <w:rsid w:val="007C4C2D"/>
    <w:rsid w:val="007D0C5B"/>
    <w:rsid w:val="007E3FBD"/>
    <w:rsid w:val="007E69DD"/>
    <w:rsid w:val="0080252B"/>
    <w:rsid w:val="00811A89"/>
    <w:rsid w:val="00814606"/>
    <w:rsid w:val="00816775"/>
    <w:rsid w:val="00827C84"/>
    <w:rsid w:val="00832706"/>
    <w:rsid w:val="0083315A"/>
    <w:rsid w:val="00842BCF"/>
    <w:rsid w:val="00855814"/>
    <w:rsid w:val="00887053"/>
    <w:rsid w:val="00896821"/>
    <w:rsid w:val="008C1478"/>
    <w:rsid w:val="008C2114"/>
    <w:rsid w:val="008C3A49"/>
    <w:rsid w:val="008D609F"/>
    <w:rsid w:val="008E238C"/>
    <w:rsid w:val="008E52F1"/>
    <w:rsid w:val="008F134F"/>
    <w:rsid w:val="008F66D4"/>
    <w:rsid w:val="009148BD"/>
    <w:rsid w:val="0093246B"/>
    <w:rsid w:val="009918B7"/>
    <w:rsid w:val="009A1920"/>
    <w:rsid w:val="009A44D4"/>
    <w:rsid w:val="009A5032"/>
    <w:rsid w:val="009C03AC"/>
    <w:rsid w:val="009D5B7A"/>
    <w:rsid w:val="009E08F0"/>
    <w:rsid w:val="009F01E4"/>
    <w:rsid w:val="009F3C7B"/>
    <w:rsid w:val="00A02FA1"/>
    <w:rsid w:val="00A178B0"/>
    <w:rsid w:val="00A261BF"/>
    <w:rsid w:val="00A32F53"/>
    <w:rsid w:val="00A44CC5"/>
    <w:rsid w:val="00A51123"/>
    <w:rsid w:val="00A544B8"/>
    <w:rsid w:val="00A5598E"/>
    <w:rsid w:val="00A56306"/>
    <w:rsid w:val="00A62803"/>
    <w:rsid w:val="00A90F98"/>
    <w:rsid w:val="00A93700"/>
    <w:rsid w:val="00AA63EB"/>
    <w:rsid w:val="00AB6D8B"/>
    <w:rsid w:val="00AB741C"/>
    <w:rsid w:val="00AC5CDC"/>
    <w:rsid w:val="00AD58A6"/>
    <w:rsid w:val="00AE4B30"/>
    <w:rsid w:val="00B0661D"/>
    <w:rsid w:val="00B0729E"/>
    <w:rsid w:val="00B112BF"/>
    <w:rsid w:val="00B15FF8"/>
    <w:rsid w:val="00B1635E"/>
    <w:rsid w:val="00B17286"/>
    <w:rsid w:val="00B2558F"/>
    <w:rsid w:val="00B3349F"/>
    <w:rsid w:val="00B40686"/>
    <w:rsid w:val="00B52787"/>
    <w:rsid w:val="00B54577"/>
    <w:rsid w:val="00B67358"/>
    <w:rsid w:val="00B70366"/>
    <w:rsid w:val="00B741C3"/>
    <w:rsid w:val="00B74E1C"/>
    <w:rsid w:val="00B922A7"/>
    <w:rsid w:val="00B94A2F"/>
    <w:rsid w:val="00BB5BAC"/>
    <w:rsid w:val="00BC70C2"/>
    <w:rsid w:val="00BC72C8"/>
    <w:rsid w:val="00BE7D31"/>
    <w:rsid w:val="00BF17F4"/>
    <w:rsid w:val="00C022D6"/>
    <w:rsid w:val="00C062A8"/>
    <w:rsid w:val="00C0679F"/>
    <w:rsid w:val="00C268A4"/>
    <w:rsid w:val="00C303C2"/>
    <w:rsid w:val="00C52512"/>
    <w:rsid w:val="00C5751A"/>
    <w:rsid w:val="00C8395E"/>
    <w:rsid w:val="00C905E9"/>
    <w:rsid w:val="00CA01CC"/>
    <w:rsid w:val="00CA1B98"/>
    <w:rsid w:val="00CA2319"/>
    <w:rsid w:val="00CA5011"/>
    <w:rsid w:val="00CA5BBC"/>
    <w:rsid w:val="00CB44DF"/>
    <w:rsid w:val="00CC4060"/>
    <w:rsid w:val="00CC5FF6"/>
    <w:rsid w:val="00CD24D1"/>
    <w:rsid w:val="00CE1CB8"/>
    <w:rsid w:val="00CE49F8"/>
    <w:rsid w:val="00CE74E8"/>
    <w:rsid w:val="00CE7EC5"/>
    <w:rsid w:val="00D150AA"/>
    <w:rsid w:val="00D167F4"/>
    <w:rsid w:val="00D17471"/>
    <w:rsid w:val="00D251CA"/>
    <w:rsid w:val="00D36337"/>
    <w:rsid w:val="00D428C1"/>
    <w:rsid w:val="00D464BB"/>
    <w:rsid w:val="00D55946"/>
    <w:rsid w:val="00D61343"/>
    <w:rsid w:val="00D637EC"/>
    <w:rsid w:val="00D6459C"/>
    <w:rsid w:val="00D7787D"/>
    <w:rsid w:val="00D8050F"/>
    <w:rsid w:val="00D83078"/>
    <w:rsid w:val="00D90805"/>
    <w:rsid w:val="00DA106C"/>
    <w:rsid w:val="00DA15B4"/>
    <w:rsid w:val="00DB5D57"/>
    <w:rsid w:val="00DC65EB"/>
    <w:rsid w:val="00DE3D62"/>
    <w:rsid w:val="00DE640D"/>
    <w:rsid w:val="00DF04D3"/>
    <w:rsid w:val="00DF1709"/>
    <w:rsid w:val="00E02240"/>
    <w:rsid w:val="00E1710F"/>
    <w:rsid w:val="00E30793"/>
    <w:rsid w:val="00E41268"/>
    <w:rsid w:val="00E45441"/>
    <w:rsid w:val="00E4595D"/>
    <w:rsid w:val="00E5660B"/>
    <w:rsid w:val="00E619AF"/>
    <w:rsid w:val="00E72C2E"/>
    <w:rsid w:val="00E85FCA"/>
    <w:rsid w:val="00E86DD4"/>
    <w:rsid w:val="00E86F84"/>
    <w:rsid w:val="00E91D1E"/>
    <w:rsid w:val="00E95914"/>
    <w:rsid w:val="00EA308D"/>
    <w:rsid w:val="00EB5045"/>
    <w:rsid w:val="00EC0DCC"/>
    <w:rsid w:val="00EC2B9F"/>
    <w:rsid w:val="00ED1FF4"/>
    <w:rsid w:val="00EE5AF4"/>
    <w:rsid w:val="00EE5DED"/>
    <w:rsid w:val="00EE6F2D"/>
    <w:rsid w:val="00F01EA2"/>
    <w:rsid w:val="00F0449F"/>
    <w:rsid w:val="00F12472"/>
    <w:rsid w:val="00F14515"/>
    <w:rsid w:val="00F16C90"/>
    <w:rsid w:val="00F2423A"/>
    <w:rsid w:val="00F266DB"/>
    <w:rsid w:val="00F26BBF"/>
    <w:rsid w:val="00F35FDC"/>
    <w:rsid w:val="00F55DF8"/>
    <w:rsid w:val="00F61F63"/>
    <w:rsid w:val="00F7047F"/>
    <w:rsid w:val="00F72A96"/>
    <w:rsid w:val="00F7562E"/>
    <w:rsid w:val="00F929D5"/>
    <w:rsid w:val="00F930E3"/>
    <w:rsid w:val="00F95844"/>
    <w:rsid w:val="00FA6793"/>
    <w:rsid w:val="00FC10FB"/>
    <w:rsid w:val="00FC5804"/>
    <w:rsid w:val="00FD65F0"/>
    <w:rsid w:val="00FE0DC4"/>
    <w:rsid w:val="00FE5859"/>
    <w:rsid w:val="00FF145C"/>
    <w:rsid w:val="00FF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CD698D7-FE52-4676-B965-0BEE2672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8BD"/>
    <w:pPr>
      <w:spacing w:after="24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293E65"/>
    <w:pPr>
      <w:keepNext/>
      <w:spacing w:before="240" w:after="60"/>
      <w:outlineLvl w:val="0"/>
    </w:pPr>
    <w:rPr>
      <w:rFonts w:ascii="Arial" w:hAnsi="Arial" w:cs="Arial"/>
      <w:b/>
      <w:bCs/>
      <w:kern w:val="32"/>
      <w:sz w:val="48"/>
      <w:szCs w:val="32"/>
    </w:rPr>
  </w:style>
  <w:style w:type="paragraph" w:styleId="Heading2">
    <w:name w:val="heading 2"/>
    <w:basedOn w:val="Normal"/>
    <w:next w:val="Normal"/>
    <w:qFormat/>
    <w:rsid w:val="00293E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40"/>
      <w:szCs w:val="40"/>
    </w:rPr>
  </w:style>
  <w:style w:type="paragraph" w:styleId="Heading3">
    <w:name w:val="heading 3"/>
    <w:basedOn w:val="Normal"/>
    <w:next w:val="Normal"/>
    <w:qFormat/>
    <w:rsid w:val="00293E65"/>
    <w:pPr>
      <w:keepNext/>
      <w:spacing w:before="240" w:after="60"/>
      <w:outlineLvl w:val="2"/>
    </w:pPr>
    <w:rPr>
      <w:rFonts w:ascii="Arial" w:hAnsi="Arial" w:cs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293E65"/>
    <w:pPr>
      <w:keepNext/>
      <w:spacing w:before="240" w:after="60"/>
      <w:outlineLvl w:val="3"/>
    </w:pPr>
    <w:rPr>
      <w:b/>
      <w:bCs/>
      <w:i/>
      <w:sz w:val="32"/>
      <w:szCs w:val="28"/>
    </w:rPr>
  </w:style>
  <w:style w:type="paragraph" w:styleId="Heading5">
    <w:name w:val="heading 5"/>
    <w:basedOn w:val="Normal"/>
    <w:next w:val="Normal"/>
    <w:qFormat/>
    <w:rsid w:val="00293E65"/>
    <w:pPr>
      <w:spacing w:before="240" w:after="60"/>
      <w:outlineLvl w:val="4"/>
    </w:pPr>
    <w:rPr>
      <w:b/>
      <w:bCs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D0B39"/>
    <w:rPr>
      <w:sz w:val="20"/>
      <w:szCs w:val="20"/>
    </w:rPr>
  </w:style>
  <w:style w:type="paragraph" w:styleId="Header">
    <w:name w:val="header"/>
    <w:basedOn w:val="Normal"/>
    <w:rsid w:val="009148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148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48BD"/>
  </w:style>
  <w:style w:type="paragraph" w:customStyle="1" w:styleId="MbarSection">
    <w:name w:val="Mbar Section"/>
    <w:basedOn w:val="Normal"/>
    <w:next w:val="Mbartext"/>
    <w:rsid w:val="00567D90"/>
    <w:pPr>
      <w:jc w:val="center"/>
    </w:pPr>
    <w:rPr>
      <w:b/>
      <w:caps/>
    </w:rPr>
  </w:style>
  <w:style w:type="paragraph" w:customStyle="1" w:styleId="MbarSubheading1">
    <w:name w:val="Mbar Subheading 1"/>
    <w:basedOn w:val="Normal"/>
    <w:next w:val="Mbartext"/>
    <w:rsid w:val="00D251CA"/>
    <w:rPr>
      <w:b/>
    </w:rPr>
  </w:style>
  <w:style w:type="paragraph" w:customStyle="1" w:styleId="MbarSubheading2">
    <w:name w:val="Mbar Subheading 2"/>
    <w:basedOn w:val="Normal"/>
    <w:next w:val="Mbartext"/>
    <w:rsid w:val="00563DA9"/>
    <w:pPr>
      <w:ind w:firstLine="504"/>
    </w:pPr>
    <w:rPr>
      <w:i/>
    </w:rPr>
  </w:style>
  <w:style w:type="paragraph" w:customStyle="1" w:styleId="MbarTitle">
    <w:name w:val="Mbar Title"/>
    <w:basedOn w:val="Normal"/>
    <w:next w:val="MbarAuthor"/>
    <w:rsid w:val="00567D90"/>
    <w:pPr>
      <w:jc w:val="center"/>
    </w:pPr>
    <w:rPr>
      <w:b/>
      <w:caps/>
      <w:sz w:val="28"/>
      <w:szCs w:val="28"/>
    </w:rPr>
  </w:style>
  <w:style w:type="paragraph" w:customStyle="1" w:styleId="Mbartext">
    <w:name w:val="Mbar text"/>
    <w:basedOn w:val="Normal"/>
    <w:link w:val="MbartextChar"/>
    <w:rsid w:val="00563DA9"/>
    <w:pPr>
      <w:ind w:firstLine="504"/>
    </w:pPr>
  </w:style>
  <w:style w:type="paragraph" w:customStyle="1" w:styleId="MbarAuthor">
    <w:name w:val="Mbar Author"/>
    <w:basedOn w:val="Normal"/>
    <w:next w:val="MbarAffiliation"/>
    <w:rsid w:val="001E19AD"/>
    <w:pPr>
      <w:spacing w:after="0"/>
    </w:pPr>
    <w:rPr>
      <w:b/>
    </w:rPr>
  </w:style>
  <w:style w:type="paragraph" w:customStyle="1" w:styleId="MbarAffiliation">
    <w:name w:val="Mbar Affiliation"/>
    <w:basedOn w:val="Normal"/>
    <w:next w:val="MbarLocation"/>
    <w:rsid w:val="00D167F4"/>
    <w:pPr>
      <w:spacing w:after="0"/>
    </w:pPr>
  </w:style>
  <w:style w:type="paragraph" w:customStyle="1" w:styleId="MbarLocation">
    <w:name w:val="Mbar Location"/>
    <w:basedOn w:val="MbarAffiliation"/>
    <w:next w:val="MbarAuthor"/>
    <w:rsid w:val="00D167F4"/>
    <w:pPr>
      <w:spacing w:after="240"/>
    </w:pPr>
  </w:style>
  <w:style w:type="paragraph" w:customStyle="1" w:styleId="Mbarcitations">
    <w:name w:val="Mbar citations"/>
    <w:basedOn w:val="Mbartext"/>
    <w:rsid w:val="00563DA9"/>
    <w:pPr>
      <w:ind w:left="504" w:hanging="504"/>
    </w:pPr>
  </w:style>
  <w:style w:type="character" w:styleId="Hyperlink">
    <w:name w:val="Hyperlink"/>
    <w:basedOn w:val="DefaultParagraphFont"/>
    <w:rsid w:val="00832706"/>
    <w:rPr>
      <w:color w:val="0000FF"/>
      <w:u w:val="single"/>
    </w:rPr>
  </w:style>
  <w:style w:type="paragraph" w:styleId="BalloonText">
    <w:name w:val="Balloon Text"/>
    <w:basedOn w:val="Normal"/>
    <w:semiHidden/>
    <w:rsid w:val="00CD24D1"/>
    <w:rPr>
      <w:rFonts w:ascii="Tahoma" w:hAnsi="Tahoma" w:cs="Tahoma"/>
      <w:sz w:val="16"/>
      <w:szCs w:val="16"/>
    </w:rPr>
  </w:style>
  <w:style w:type="paragraph" w:customStyle="1" w:styleId="MbarDRHeader">
    <w:name w:val="Mbar DR Header"/>
    <w:basedOn w:val="Normal"/>
    <w:rsid w:val="007972F7"/>
    <w:pPr>
      <w:autoSpaceDE w:val="0"/>
      <w:autoSpaceDN w:val="0"/>
      <w:adjustRightInd w:val="0"/>
      <w:spacing w:after="0"/>
    </w:pPr>
    <w:rPr>
      <w:rFonts w:ascii="Arial Narrow" w:hAnsi="Arial Narrow" w:cs="Arial Narrow"/>
      <w:b/>
      <w:bCs/>
      <w:sz w:val="26"/>
      <w:szCs w:val="26"/>
    </w:rPr>
  </w:style>
  <w:style w:type="paragraph" w:customStyle="1" w:styleId="MbarMGRA">
    <w:name w:val="Mbar MGRA"/>
    <w:basedOn w:val="Mbartext"/>
    <w:rsid w:val="001C0B3B"/>
    <w:pPr>
      <w:numPr>
        <w:numId w:val="1"/>
      </w:numPr>
    </w:pPr>
  </w:style>
  <w:style w:type="paragraph" w:styleId="FootnoteText">
    <w:name w:val="footnote text"/>
    <w:basedOn w:val="Normal"/>
    <w:semiHidden/>
    <w:rsid w:val="0065737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5737A"/>
    <w:rPr>
      <w:vertAlign w:val="superscript"/>
    </w:rPr>
  </w:style>
  <w:style w:type="character" w:customStyle="1" w:styleId="MbartextChar">
    <w:name w:val="Mbar text Char"/>
    <w:basedOn w:val="DefaultParagraphFont"/>
    <w:link w:val="Mbartext"/>
    <w:rsid w:val="00A178B0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025FCA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6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3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9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6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7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5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3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8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6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SPL Data Request</vt:lpstr>
    </vt:vector>
  </TitlesOfParts>
  <Manager>JWM</Manager>
  <Company>M-bar Technologies and Consulting (www.mbartek.com)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 Data Request</dc:title>
  <dc:creator>Joseph Mitchell</dc:creator>
  <cp:lastModifiedBy>jwm</cp:lastModifiedBy>
  <cp:revision>40</cp:revision>
  <cp:lastPrinted>2006-12-26T14:57:00Z</cp:lastPrinted>
  <dcterms:created xsi:type="dcterms:W3CDTF">2012-01-24T03:28:00Z</dcterms:created>
  <dcterms:modified xsi:type="dcterms:W3CDTF">2015-04-27T22:49:00Z</dcterms:modified>
</cp:coreProperties>
</file>